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7A08" w:rsidRDefault="00097A08" w:rsidP="00097A08">
      <w:pPr>
        <w:pStyle w:val="Default"/>
      </w:pPr>
    </w:p>
    <w:p w:rsidR="00097A08" w:rsidRDefault="00097A08" w:rsidP="004E4CA2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CURRICULUM VITAE</w:t>
      </w:r>
    </w:p>
    <w:p w:rsidR="007E581A" w:rsidRDefault="007E581A" w:rsidP="007E581A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bidi="ar-SA"/>
        </w:rPr>
        <w:drawing>
          <wp:inline distT="0" distB="0" distL="0" distR="0">
            <wp:extent cx="95250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A08" w:rsidRPr="00DF7A6C" w:rsidRDefault="00097A08" w:rsidP="007E581A">
      <w:pPr>
        <w:pStyle w:val="ListParagraph"/>
        <w:numPr>
          <w:ilvl w:val="0"/>
          <w:numId w:val="1"/>
        </w:numPr>
        <w:bidi w:val="0"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F7A6C">
        <w:rPr>
          <w:rFonts w:asciiTheme="majorBidi" w:hAnsiTheme="majorBidi" w:cstheme="majorBidi"/>
          <w:b/>
          <w:bCs/>
          <w:sz w:val="28"/>
          <w:szCs w:val="28"/>
        </w:rPr>
        <w:t>Personal information</w:t>
      </w:r>
    </w:p>
    <w:p w:rsidR="00E70EDD" w:rsidRPr="00D953AF" w:rsidRDefault="00534ECA" w:rsidP="00DC1846">
      <w:pPr>
        <w:bidi w:val="0"/>
        <w:spacing w:line="36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D953AF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="00E70EDD" w:rsidRPr="00D953AF">
        <w:rPr>
          <w:rFonts w:asciiTheme="majorBidi" w:hAnsiTheme="majorBidi" w:cstheme="majorBidi"/>
          <w:sz w:val="24"/>
          <w:szCs w:val="24"/>
        </w:rPr>
        <w:t xml:space="preserve">Marjan </w:t>
      </w:r>
      <w:proofErr w:type="spellStart"/>
      <w:r w:rsidR="00E70EDD" w:rsidRPr="00D953AF">
        <w:rPr>
          <w:rFonts w:asciiTheme="majorBidi" w:hAnsiTheme="majorBidi" w:cstheme="majorBidi"/>
          <w:sz w:val="24"/>
          <w:szCs w:val="24"/>
        </w:rPr>
        <w:t>khorsand</w:t>
      </w:r>
      <w:proofErr w:type="spellEnd"/>
      <w:r w:rsidR="00E70EDD" w:rsidRPr="00D953AF">
        <w:rPr>
          <w:rFonts w:asciiTheme="majorBidi" w:hAnsiTheme="majorBidi" w:cstheme="majorBidi"/>
          <w:sz w:val="24"/>
          <w:szCs w:val="24"/>
        </w:rPr>
        <w:t xml:space="preserve"> </w:t>
      </w:r>
    </w:p>
    <w:p w:rsidR="00DF7A6C" w:rsidRDefault="00DF7A6C" w:rsidP="00DC1846">
      <w:pPr>
        <w:pStyle w:val="Default"/>
        <w:spacing w:line="360" w:lineRule="auto"/>
        <w:rPr>
          <w:rFonts w:asciiTheme="majorBidi" w:hAnsiTheme="majorBidi" w:cstheme="majorBidi"/>
        </w:rPr>
      </w:pPr>
      <w:r w:rsidRPr="00D953AF">
        <w:rPr>
          <w:rFonts w:asciiTheme="majorBidi" w:hAnsiTheme="majorBidi" w:cstheme="majorBidi"/>
          <w:b/>
          <w:bCs/>
        </w:rPr>
        <w:t>Nationality:</w:t>
      </w:r>
      <w:r w:rsidRPr="00D953AF">
        <w:rPr>
          <w:rFonts w:asciiTheme="majorBidi" w:hAnsiTheme="majorBidi" w:cstheme="majorBidi"/>
        </w:rPr>
        <w:t xml:space="preserve"> Iranian </w:t>
      </w:r>
    </w:p>
    <w:p w:rsidR="00DC1846" w:rsidRPr="00D953AF" w:rsidRDefault="00DC1846" w:rsidP="00AE18F6">
      <w:pPr>
        <w:pStyle w:val="Default"/>
        <w:spacing w:line="360" w:lineRule="auto"/>
        <w:rPr>
          <w:rFonts w:asciiTheme="majorBidi" w:hAnsiTheme="majorBidi" w:cstheme="majorBidi"/>
        </w:rPr>
      </w:pPr>
      <w:r w:rsidRPr="00AE18F6">
        <w:rPr>
          <w:rFonts w:asciiTheme="majorBidi" w:hAnsiTheme="majorBidi" w:cstheme="majorBidi"/>
          <w:b/>
          <w:bCs/>
        </w:rPr>
        <w:t>Affiliation:</w:t>
      </w:r>
      <w:r>
        <w:rPr>
          <w:rFonts w:asciiTheme="majorBidi" w:hAnsiTheme="majorBidi" w:cstheme="majorBidi"/>
        </w:rPr>
        <w:t xml:space="preserve"> Department of Laboratory sciences, </w:t>
      </w:r>
      <w:r w:rsidRPr="00D953AF">
        <w:rPr>
          <w:rFonts w:asciiTheme="majorBidi" w:hAnsiTheme="majorBidi" w:cstheme="majorBidi"/>
        </w:rPr>
        <w:t xml:space="preserve">School of Paramedical Sciences, Shiraz University of Medical Sciences, Shiraz, Iran. </w:t>
      </w:r>
    </w:p>
    <w:p w:rsidR="00DF7A6C" w:rsidRPr="00D953AF" w:rsidRDefault="00DF7A6C" w:rsidP="00DC1846">
      <w:pPr>
        <w:pStyle w:val="Default"/>
        <w:spacing w:line="360" w:lineRule="auto"/>
        <w:rPr>
          <w:rFonts w:asciiTheme="majorBidi" w:hAnsiTheme="majorBidi" w:cstheme="majorBidi"/>
        </w:rPr>
      </w:pPr>
      <w:r w:rsidRPr="00D953AF">
        <w:rPr>
          <w:rFonts w:asciiTheme="majorBidi" w:hAnsiTheme="majorBidi" w:cstheme="majorBidi"/>
          <w:b/>
          <w:bCs/>
        </w:rPr>
        <w:t>Address:</w:t>
      </w:r>
      <w:r w:rsidRPr="00D953AF">
        <w:rPr>
          <w:rFonts w:asciiTheme="majorBidi" w:hAnsiTheme="majorBidi" w:cstheme="majorBidi"/>
        </w:rPr>
        <w:t xml:space="preserve">  School of Paramedical Sciences, Shiraz University of Medical Sciences, </w:t>
      </w:r>
    </w:p>
    <w:p w:rsidR="00DF7A6C" w:rsidRPr="00D953AF" w:rsidRDefault="00DF7A6C" w:rsidP="00DC1846">
      <w:pPr>
        <w:pStyle w:val="Default"/>
        <w:spacing w:line="360" w:lineRule="auto"/>
        <w:rPr>
          <w:rFonts w:asciiTheme="majorBidi" w:hAnsiTheme="majorBidi" w:cstheme="majorBidi"/>
        </w:rPr>
      </w:pPr>
      <w:r w:rsidRPr="00D953AF">
        <w:rPr>
          <w:rFonts w:asciiTheme="majorBidi" w:hAnsiTheme="majorBidi" w:cstheme="majorBidi"/>
        </w:rPr>
        <w:t xml:space="preserve">Shiraz, Iran. </w:t>
      </w:r>
    </w:p>
    <w:p w:rsidR="00BF3F92" w:rsidRDefault="00DF7A6C" w:rsidP="00DC1846">
      <w:pPr>
        <w:pStyle w:val="Default"/>
        <w:spacing w:line="360" w:lineRule="auto"/>
        <w:rPr>
          <w:rFonts w:asciiTheme="majorBidi" w:hAnsiTheme="majorBidi" w:cstheme="majorBidi"/>
        </w:rPr>
      </w:pPr>
      <w:proofErr w:type="spellStart"/>
      <w:r w:rsidRPr="00D953AF">
        <w:rPr>
          <w:rFonts w:asciiTheme="majorBidi" w:hAnsiTheme="majorBidi" w:cstheme="majorBidi"/>
          <w:b/>
          <w:bCs/>
        </w:rPr>
        <w:t>P.</w:t>
      </w:r>
      <w:proofErr w:type="gramStart"/>
      <w:r w:rsidRPr="00D953AF">
        <w:rPr>
          <w:rFonts w:asciiTheme="majorBidi" w:hAnsiTheme="majorBidi" w:cstheme="majorBidi"/>
          <w:b/>
          <w:bCs/>
        </w:rPr>
        <w:t>O.Box</w:t>
      </w:r>
      <w:proofErr w:type="spellEnd"/>
      <w:proofErr w:type="gramEnd"/>
      <w:r w:rsidRPr="00D953AF">
        <w:rPr>
          <w:rFonts w:asciiTheme="majorBidi" w:hAnsiTheme="majorBidi" w:cstheme="majorBidi"/>
          <w:b/>
          <w:bCs/>
        </w:rPr>
        <w:t>:</w:t>
      </w:r>
      <w:r w:rsidRPr="00D953AF">
        <w:rPr>
          <w:rFonts w:asciiTheme="majorBidi" w:hAnsiTheme="majorBidi" w:cstheme="majorBidi"/>
        </w:rPr>
        <w:t xml:space="preserve"> 71439</w:t>
      </w:r>
      <w:r w:rsidR="007579D7">
        <w:rPr>
          <w:rFonts w:asciiTheme="majorBidi" w:hAnsiTheme="majorBidi" w:cstheme="majorBidi"/>
        </w:rPr>
        <w:t>18596</w:t>
      </w:r>
      <w:r w:rsidR="002C4940">
        <w:rPr>
          <w:rFonts w:asciiTheme="majorBidi" w:hAnsiTheme="majorBidi" w:cstheme="majorBidi"/>
        </w:rPr>
        <w:t>,</w:t>
      </w:r>
      <w:r w:rsidRPr="00D953AF">
        <w:rPr>
          <w:rFonts w:asciiTheme="majorBidi" w:hAnsiTheme="majorBidi" w:cstheme="majorBidi"/>
        </w:rPr>
        <w:t xml:space="preserve"> </w:t>
      </w:r>
      <w:r w:rsidRPr="002C4940">
        <w:rPr>
          <w:rFonts w:asciiTheme="majorBidi" w:hAnsiTheme="majorBidi" w:cstheme="majorBidi"/>
          <w:b/>
          <w:bCs/>
        </w:rPr>
        <w:t>Tel:</w:t>
      </w:r>
      <w:r w:rsidRPr="00D953AF">
        <w:rPr>
          <w:rFonts w:asciiTheme="majorBidi" w:hAnsiTheme="majorBidi" w:cstheme="majorBidi"/>
        </w:rPr>
        <w:t xml:space="preserve"> 071-</w:t>
      </w:r>
      <w:r w:rsidR="00210A63">
        <w:rPr>
          <w:rFonts w:asciiTheme="majorBidi" w:hAnsiTheme="majorBidi" w:cstheme="majorBidi"/>
        </w:rPr>
        <w:t>32275029</w:t>
      </w:r>
    </w:p>
    <w:p w:rsidR="00DF7A6C" w:rsidRPr="00D953AF" w:rsidRDefault="00D953AF" w:rsidP="00DC184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53AF">
        <w:rPr>
          <w:rFonts w:asciiTheme="majorBidi" w:hAnsiTheme="majorBidi" w:cstheme="majorBidi"/>
          <w:b/>
          <w:bCs/>
          <w:sz w:val="24"/>
          <w:szCs w:val="24"/>
        </w:rPr>
        <w:t>Fax:</w:t>
      </w:r>
      <w:r w:rsidR="00DF7A6C" w:rsidRPr="00D953AF">
        <w:rPr>
          <w:rFonts w:asciiTheme="majorBidi" w:hAnsiTheme="majorBidi" w:cstheme="majorBidi"/>
          <w:sz w:val="24"/>
          <w:szCs w:val="24"/>
        </w:rPr>
        <w:t xml:space="preserve"> 071-3</w:t>
      </w:r>
      <w:r w:rsidR="007579D7">
        <w:rPr>
          <w:rFonts w:asciiTheme="majorBidi" w:hAnsiTheme="majorBidi" w:cstheme="majorBidi"/>
          <w:sz w:val="24"/>
          <w:szCs w:val="24"/>
        </w:rPr>
        <w:t>2289113</w:t>
      </w:r>
    </w:p>
    <w:p w:rsidR="007E30EE" w:rsidRPr="00D953AF" w:rsidRDefault="007E30EE" w:rsidP="00DC1846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953AF">
        <w:rPr>
          <w:rFonts w:asciiTheme="majorBidi" w:hAnsiTheme="majorBidi" w:cstheme="majorBidi"/>
          <w:b/>
          <w:bCs/>
          <w:sz w:val="24"/>
          <w:szCs w:val="24"/>
        </w:rPr>
        <w:t>Marital Status:</w:t>
      </w:r>
      <w:r w:rsidRPr="00D953AF">
        <w:rPr>
          <w:rFonts w:asciiTheme="majorBidi" w:hAnsiTheme="majorBidi" w:cstheme="majorBidi"/>
          <w:sz w:val="24"/>
          <w:szCs w:val="24"/>
        </w:rPr>
        <w:t xml:space="preserve"> Married</w:t>
      </w:r>
      <w:r w:rsidR="004E4CA2">
        <w:rPr>
          <w:rFonts w:asciiTheme="majorBidi" w:hAnsiTheme="majorBidi" w:cstheme="majorBidi"/>
          <w:sz w:val="24"/>
          <w:szCs w:val="24"/>
        </w:rPr>
        <w:t>, one Child</w:t>
      </w:r>
    </w:p>
    <w:p w:rsidR="00DF7A6C" w:rsidRPr="00D953AF" w:rsidRDefault="00DF7A6C" w:rsidP="00DF7A6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D953AF">
        <w:rPr>
          <w:rFonts w:asciiTheme="majorBidi" w:hAnsiTheme="majorBidi" w:cstheme="majorBidi"/>
          <w:b/>
          <w:bCs/>
          <w:sz w:val="24"/>
          <w:szCs w:val="24"/>
        </w:rPr>
        <w:t>E-mail:</w:t>
      </w:r>
      <w:r w:rsidRPr="00D953AF">
        <w:rPr>
          <w:rFonts w:asciiTheme="majorBidi" w:hAnsiTheme="majorBidi" w:cstheme="majorBidi"/>
          <w:sz w:val="24"/>
          <w:szCs w:val="24"/>
        </w:rPr>
        <w:t xml:space="preserve"> </w:t>
      </w:r>
      <w:hyperlink r:id="rId8" w:history="1">
        <w:r w:rsidRPr="00D953AF">
          <w:rPr>
            <w:rStyle w:val="Hyperlink"/>
            <w:rFonts w:asciiTheme="majorBidi" w:hAnsiTheme="majorBidi" w:cstheme="majorBidi"/>
            <w:sz w:val="24"/>
            <w:szCs w:val="24"/>
          </w:rPr>
          <w:t>ma.kh58@yahoo.com</w:t>
        </w:r>
      </w:hyperlink>
      <w:r w:rsidRPr="00D953AF">
        <w:rPr>
          <w:rFonts w:asciiTheme="majorBidi" w:hAnsiTheme="majorBidi" w:cstheme="majorBidi"/>
          <w:sz w:val="24"/>
          <w:szCs w:val="24"/>
        </w:rPr>
        <w:t xml:space="preserve">; </w:t>
      </w:r>
      <w:hyperlink r:id="rId9" w:history="1">
        <w:r w:rsidRPr="00D953AF">
          <w:rPr>
            <w:rStyle w:val="Hyperlink"/>
            <w:rFonts w:asciiTheme="majorBidi" w:hAnsiTheme="majorBidi" w:cstheme="majorBidi"/>
            <w:sz w:val="24"/>
            <w:szCs w:val="24"/>
          </w:rPr>
          <w:t>khorsandm@sums.ac.ir</w:t>
        </w:r>
      </w:hyperlink>
      <w:r w:rsidRPr="00D953AF">
        <w:rPr>
          <w:rFonts w:asciiTheme="majorBidi" w:hAnsiTheme="majorBidi" w:cstheme="majorBidi"/>
          <w:sz w:val="24"/>
          <w:szCs w:val="24"/>
        </w:rPr>
        <w:t xml:space="preserve"> </w:t>
      </w:r>
    </w:p>
    <w:p w:rsidR="007E30EE" w:rsidRPr="00D953AF" w:rsidRDefault="007E30EE" w:rsidP="007E30EE">
      <w:pPr>
        <w:pStyle w:val="Default"/>
        <w:rPr>
          <w:rFonts w:asciiTheme="majorBidi" w:hAnsiTheme="majorBidi" w:cstheme="majorBidi"/>
        </w:rPr>
      </w:pPr>
    </w:p>
    <w:p w:rsidR="007E30EE" w:rsidRDefault="007E30EE" w:rsidP="007E30EE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2-Education: </w:t>
      </w:r>
    </w:p>
    <w:p w:rsidR="007E30EE" w:rsidRDefault="007E30EE" w:rsidP="007E30EE">
      <w:pPr>
        <w:pStyle w:val="Default"/>
        <w:rPr>
          <w:b/>
          <w:bCs/>
          <w:sz w:val="28"/>
          <w:szCs w:val="28"/>
        </w:rPr>
      </w:pPr>
    </w:p>
    <w:p w:rsidR="007E30EE" w:rsidRDefault="007E30EE" w:rsidP="007E30EE">
      <w:pPr>
        <w:pStyle w:val="Default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E30EE" w:rsidRPr="006C6CE2" w:rsidTr="00872A18">
        <w:tc>
          <w:tcPr>
            <w:tcW w:w="4508" w:type="dxa"/>
          </w:tcPr>
          <w:p w:rsidR="007E30EE" w:rsidRPr="006C6CE2" w:rsidRDefault="00FD19D3" w:rsidP="007E30EE">
            <w:pPr>
              <w:pStyle w:val="Default"/>
              <w:rPr>
                <w:b/>
                <w:bCs/>
              </w:rPr>
            </w:pPr>
            <w:r w:rsidRPr="006C6CE2">
              <w:rPr>
                <w:b/>
                <w:bCs/>
                <w:lang w:bidi="fa-IR"/>
              </w:rPr>
              <w:t>N</w:t>
            </w:r>
            <w:r w:rsidR="007E30EE" w:rsidRPr="006C6CE2">
              <w:rPr>
                <w:b/>
                <w:bCs/>
                <w:lang w:bidi="fa-IR"/>
              </w:rPr>
              <w:t xml:space="preserve">ow  </w:t>
            </w:r>
            <w:r w:rsidR="007E30EE" w:rsidRPr="006C6CE2">
              <w:rPr>
                <w:b/>
                <w:bCs/>
              </w:rPr>
              <w:t xml:space="preserve">                                            </w:t>
            </w:r>
          </w:p>
        </w:tc>
        <w:tc>
          <w:tcPr>
            <w:tcW w:w="4508" w:type="dxa"/>
          </w:tcPr>
          <w:p w:rsidR="007E30EE" w:rsidRPr="006C6CE2" w:rsidRDefault="007E30EE" w:rsidP="00120A53">
            <w:pPr>
              <w:pStyle w:val="Default"/>
            </w:pPr>
            <w:r w:rsidRPr="006C6CE2">
              <w:t xml:space="preserve">Assistant professor of </w:t>
            </w:r>
            <w:r w:rsidR="00120A53" w:rsidRPr="006C6CE2">
              <w:t>Clinical B</w:t>
            </w:r>
            <w:r w:rsidRPr="006C6CE2">
              <w:t xml:space="preserve">iochemistry Shiraz University of Medical Sciences, Shiraz, Iran </w:t>
            </w:r>
          </w:p>
          <w:p w:rsidR="007E30EE" w:rsidRPr="006C6CE2" w:rsidRDefault="007E30EE" w:rsidP="007E30EE">
            <w:pPr>
              <w:pStyle w:val="Default"/>
              <w:rPr>
                <w:b/>
                <w:bCs/>
              </w:rPr>
            </w:pPr>
          </w:p>
        </w:tc>
      </w:tr>
      <w:tr w:rsidR="007E30EE" w:rsidRPr="006C6CE2" w:rsidTr="00872A18">
        <w:tc>
          <w:tcPr>
            <w:tcW w:w="4508" w:type="dxa"/>
          </w:tcPr>
          <w:p w:rsidR="007E30EE" w:rsidRPr="006C6CE2" w:rsidRDefault="001F29CC" w:rsidP="007E30EE">
            <w:pPr>
              <w:pStyle w:val="Default"/>
              <w:rPr>
                <w:b/>
                <w:bCs/>
                <w:lang w:bidi="fa-IR"/>
              </w:rPr>
            </w:pPr>
            <w:r w:rsidRPr="006C6CE2">
              <w:rPr>
                <w:b/>
                <w:bCs/>
                <w:lang w:bidi="fa-IR"/>
              </w:rPr>
              <w:t>2017-2022</w:t>
            </w:r>
          </w:p>
        </w:tc>
        <w:tc>
          <w:tcPr>
            <w:tcW w:w="4508" w:type="dxa"/>
          </w:tcPr>
          <w:p w:rsidR="007E30EE" w:rsidRPr="006C6CE2" w:rsidRDefault="007E30EE" w:rsidP="005E107E">
            <w:pPr>
              <w:pStyle w:val="Default"/>
            </w:pPr>
            <w:r w:rsidRPr="006C6CE2">
              <w:t xml:space="preserve">PhD in Clinical Biochemistry, </w:t>
            </w:r>
            <w:r w:rsidR="005E107E">
              <w:t>B</w:t>
            </w:r>
            <w:r w:rsidRPr="006C6CE2">
              <w:t xml:space="preserve">iochemistry Department, Shiraz University of Medical Sciences, Shiraz, Iran. </w:t>
            </w:r>
          </w:p>
          <w:p w:rsidR="007E30EE" w:rsidRPr="006C6CE2" w:rsidRDefault="007E30EE" w:rsidP="007E30EE">
            <w:pPr>
              <w:pStyle w:val="Default"/>
              <w:rPr>
                <w:b/>
                <w:bCs/>
              </w:rPr>
            </w:pPr>
          </w:p>
        </w:tc>
      </w:tr>
      <w:tr w:rsidR="007E30EE" w:rsidRPr="006C6CE2" w:rsidTr="00872A18">
        <w:tc>
          <w:tcPr>
            <w:tcW w:w="4508" w:type="dxa"/>
          </w:tcPr>
          <w:p w:rsidR="007E30EE" w:rsidRPr="006C6CE2" w:rsidRDefault="00120A53" w:rsidP="00120A53">
            <w:pPr>
              <w:pStyle w:val="Default"/>
              <w:rPr>
                <w:b/>
                <w:bCs/>
              </w:rPr>
            </w:pPr>
            <w:r w:rsidRPr="006C6CE2">
              <w:rPr>
                <w:b/>
                <w:bCs/>
              </w:rPr>
              <w:t>2007-2010</w:t>
            </w:r>
          </w:p>
        </w:tc>
        <w:tc>
          <w:tcPr>
            <w:tcW w:w="4508" w:type="dxa"/>
          </w:tcPr>
          <w:p w:rsidR="001F29CC" w:rsidRPr="006C6CE2" w:rsidRDefault="007E30EE" w:rsidP="001F29CC">
            <w:pPr>
              <w:pStyle w:val="Default"/>
            </w:pPr>
            <w:r w:rsidRPr="006C6CE2">
              <w:t xml:space="preserve">M.Sc. in </w:t>
            </w:r>
            <w:r w:rsidR="001F29CC" w:rsidRPr="006C6CE2">
              <w:t xml:space="preserve">Clinical </w:t>
            </w:r>
            <w:r w:rsidRPr="006C6CE2">
              <w:t>Biochemistry. Biochemistry Department</w:t>
            </w:r>
            <w:r w:rsidR="001F29CC" w:rsidRPr="006C6CE2">
              <w:t xml:space="preserve">, Yazd University of Medical Sciences, Yazd, Iran. </w:t>
            </w:r>
          </w:p>
          <w:p w:rsidR="007E30EE" w:rsidRPr="006C6CE2" w:rsidRDefault="007E30EE" w:rsidP="007E30EE">
            <w:pPr>
              <w:pStyle w:val="Default"/>
              <w:rPr>
                <w:b/>
                <w:bCs/>
              </w:rPr>
            </w:pPr>
          </w:p>
        </w:tc>
      </w:tr>
      <w:tr w:rsidR="007E30EE" w:rsidRPr="006C6CE2" w:rsidTr="00872A18">
        <w:tc>
          <w:tcPr>
            <w:tcW w:w="4508" w:type="dxa"/>
          </w:tcPr>
          <w:p w:rsidR="007E30EE" w:rsidRPr="006C6CE2" w:rsidRDefault="00120A53" w:rsidP="007E30EE">
            <w:pPr>
              <w:pStyle w:val="Default"/>
              <w:rPr>
                <w:b/>
                <w:bCs/>
              </w:rPr>
            </w:pPr>
            <w:r w:rsidRPr="006C6CE2">
              <w:rPr>
                <w:b/>
                <w:bCs/>
              </w:rPr>
              <w:t>1998-2002</w:t>
            </w:r>
          </w:p>
        </w:tc>
        <w:tc>
          <w:tcPr>
            <w:tcW w:w="4508" w:type="dxa"/>
          </w:tcPr>
          <w:p w:rsidR="00120A53" w:rsidRPr="006C6CE2" w:rsidRDefault="00120A53" w:rsidP="00120A53">
            <w:pPr>
              <w:pStyle w:val="Default"/>
              <w:rPr>
                <w:b/>
                <w:bCs/>
              </w:rPr>
            </w:pPr>
            <w:r w:rsidRPr="006C6CE2">
              <w:t>B. Sc. in Biology, Arak University, Arak, Iran</w:t>
            </w:r>
          </w:p>
          <w:p w:rsidR="007E30EE" w:rsidRPr="006C6CE2" w:rsidRDefault="007E30EE" w:rsidP="00120A53">
            <w:pPr>
              <w:pStyle w:val="Default"/>
              <w:rPr>
                <w:b/>
                <w:bCs/>
              </w:rPr>
            </w:pPr>
          </w:p>
        </w:tc>
      </w:tr>
    </w:tbl>
    <w:p w:rsidR="00085314" w:rsidRDefault="00085314" w:rsidP="00CE5E6E">
      <w:pPr>
        <w:pStyle w:val="Default"/>
        <w:rPr>
          <w:b/>
          <w:bCs/>
          <w:sz w:val="28"/>
          <w:szCs w:val="28"/>
        </w:rPr>
      </w:pPr>
    </w:p>
    <w:p w:rsidR="00085314" w:rsidRDefault="00085314" w:rsidP="00CE5E6E">
      <w:pPr>
        <w:pStyle w:val="Default"/>
        <w:rPr>
          <w:b/>
          <w:bCs/>
          <w:sz w:val="28"/>
          <w:szCs w:val="28"/>
        </w:rPr>
      </w:pPr>
    </w:p>
    <w:p w:rsidR="00CE5E6E" w:rsidRDefault="00CE5E6E" w:rsidP="00CE5E6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3-Experimental skills: </w:t>
      </w:r>
    </w:p>
    <w:p w:rsidR="00CB44A5" w:rsidRDefault="00CB44A5" w:rsidP="00CE5E6E">
      <w:pPr>
        <w:pStyle w:val="Default"/>
        <w:rPr>
          <w:sz w:val="28"/>
          <w:szCs w:val="28"/>
        </w:rPr>
      </w:pPr>
    </w:p>
    <w:p w:rsidR="00FD19D3" w:rsidRPr="006C6CE2" w:rsidRDefault="00CE5E6E" w:rsidP="00B82FC3">
      <w:pPr>
        <w:pStyle w:val="Default"/>
        <w:numPr>
          <w:ilvl w:val="0"/>
          <w:numId w:val="2"/>
        </w:numPr>
        <w:spacing w:after="145" w:line="360" w:lineRule="auto"/>
      </w:pPr>
      <w:r w:rsidRPr="006C6CE2">
        <w:t>Work with rat, gavage feeding to rat</w:t>
      </w:r>
    </w:p>
    <w:p w:rsidR="00A11359" w:rsidRPr="006C6CE2" w:rsidRDefault="00CE5E6E" w:rsidP="00B82FC3">
      <w:pPr>
        <w:pStyle w:val="Default"/>
        <w:numPr>
          <w:ilvl w:val="0"/>
          <w:numId w:val="2"/>
        </w:numPr>
        <w:spacing w:line="360" w:lineRule="auto"/>
      </w:pPr>
      <w:r w:rsidRPr="006C6CE2">
        <w:t>Enzyme assay</w:t>
      </w:r>
      <w:r w:rsidR="00FD19D3" w:rsidRPr="006C6CE2">
        <w:t xml:space="preserve">, </w:t>
      </w:r>
      <w:r w:rsidRPr="006C6CE2">
        <w:t>Kinetic assay</w:t>
      </w:r>
      <w:r w:rsidR="00FD19D3" w:rsidRPr="006C6CE2">
        <w:t xml:space="preserve">, </w:t>
      </w:r>
      <w:r w:rsidRPr="006C6CE2">
        <w:t>End point assay</w:t>
      </w:r>
    </w:p>
    <w:p w:rsidR="00CE5E6E" w:rsidRPr="006C6CE2" w:rsidRDefault="00CE5E6E" w:rsidP="00B82FC3">
      <w:pPr>
        <w:pStyle w:val="Default"/>
        <w:numPr>
          <w:ilvl w:val="0"/>
          <w:numId w:val="2"/>
        </w:numPr>
        <w:spacing w:line="360" w:lineRule="auto"/>
      </w:pPr>
      <w:r w:rsidRPr="006C6CE2">
        <w:t>Antioxidant enzymes assay</w:t>
      </w:r>
      <w:r w:rsidR="00FD19D3" w:rsidRPr="006C6CE2">
        <w:t xml:space="preserve">; </w:t>
      </w:r>
      <w:r w:rsidRPr="006C6CE2">
        <w:t xml:space="preserve">(MDA, </w:t>
      </w:r>
      <w:r w:rsidR="00FD19D3" w:rsidRPr="006C6CE2">
        <w:t>glutathione</w:t>
      </w:r>
      <w:r w:rsidRPr="006C6CE2">
        <w:t xml:space="preserve"> peroxidase, Catalase, Superoxide Dismutase</w:t>
      </w:r>
      <w:r w:rsidR="00FD19D3" w:rsidRPr="006C6CE2">
        <w:t>, glutathione peroxidase, Aldose reductase</w:t>
      </w:r>
      <w:r w:rsidRPr="006C6CE2">
        <w:t xml:space="preserve">) </w:t>
      </w:r>
    </w:p>
    <w:p w:rsidR="00CB44A5" w:rsidRPr="006C6CE2" w:rsidRDefault="00CB44A5" w:rsidP="00B82FC3">
      <w:pPr>
        <w:pStyle w:val="Default"/>
        <w:numPr>
          <w:ilvl w:val="0"/>
          <w:numId w:val="2"/>
        </w:numPr>
        <w:spacing w:line="360" w:lineRule="auto"/>
      </w:pPr>
      <w:r w:rsidRPr="006C6CE2">
        <w:t>Cell culture</w:t>
      </w:r>
    </w:p>
    <w:p w:rsidR="00CE5E6E" w:rsidRDefault="00CE5E6E" w:rsidP="00B82FC3">
      <w:pPr>
        <w:pStyle w:val="Default"/>
        <w:numPr>
          <w:ilvl w:val="0"/>
          <w:numId w:val="2"/>
        </w:numPr>
        <w:spacing w:after="148" w:line="360" w:lineRule="auto"/>
      </w:pPr>
      <w:r w:rsidRPr="006C6CE2">
        <w:t xml:space="preserve">Adhesion Assay </w:t>
      </w:r>
    </w:p>
    <w:p w:rsidR="005D18FB" w:rsidRPr="006C6CE2" w:rsidRDefault="005D18FB" w:rsidP="00B82FC3">
      <w:pPr>
        <w:pStyle w:val="Default"/>
        <w:numPr>
          <w:ilvl w:val="0"/>
          <w:numId w:val="2"/>
        </w:numPr>
        <w:spacing w:after="148" w:line="360" w:lineRule="auto"/>
      </w:pPr>
      <w:r>
        <w:t>Migration Assay</w:t>
      </w:r>
    </w:p>
    <w:p w:rsidR="00CE5E6E" w:rsidRPr="006C6CE2" w:rsidRDefault="00CE5E6E" w:rsidP="00B82FC3">
      <w:pPr>
        <w:pStyle w:val="Default"/>
        <w:numPr>
          <w:ilvl w:val="0"/>
          <w:numId w:val="2"/>
        </w:numPr>
        <w:spacing w:after="148" w:line="360" w:lineRule="auto"/>
      </w:pPr>
      <w:r w:rsidRPr="006C6CE2">
        <w:t xml:space="preserve">Flow cytometry </w:t>
      </w:r>
    </w:p>
    <w:p w:rsidR="005E107E" w:rsidRDefault="00CB44A5" w:rsidP="00B82FC3">
      <w:pPr>
        <w:pStyle w:val="Default"/>
        <w:numPr>
          <w:ilvl w:val="0"/>
          <w:numId w:val="2"/>
        </w:numPr>
        <w:spacing w:after="145" w:line="360" w:lineRule="auto"/>
      </w:pPr>
      <w:r w:rsidRPr="006C6CE2">
        <w:t>DNA and RNA extraction</w:t>
      </w:r>
    </w:p>
    <w:p w:rsidR="00CB44A5" w:rsidRPr="006C6CE2" w:rsidRDefault="005E107E" w:rsidP="00B82FC3">
      <w:pPr>
        <w:pStyle w:val="Default"/>
        <w:numPr>
          <w:ilvl w:val="0"/>
          <w:numId w:val="2"/>
        </w:numPr>
        <w:spacing w:after="145" w:line="360" w:lineRule="auto"/>
      </w:pPr>
      <w:r>
        <w:t>Electrophoresis</w:t>
      </w:r>
      <w:r w:rsidR="00CB44A5" w:rsidRPr="006C6CE2">
        <w:t xml:space="preserve"> </w:t>
      </w:r>
    </w:p>
    <w:p w:rsidR="00CE5E6E" w:rsidRPr="006C6CE2" w:rsidRDefault="00A11359" w:rsidP="00B82FC3">
      <w:pPr>
        <w:pStyle w:val="Default"/>
        <w:numPr>
          <w:ilvl w:val="0"/>
          <w:numId w:val="2"/>
        </w:numPr>
        <w:spacing w:after="148" w:line="360" w:lineRule="auto"/>
      </w:pPr>
      <w:r w:rsidRPr="006C6CE2">
        <w:t>RT-PCR</w:t>
      </w:r>
    </w:p>
    <w:p w:rsidR="00A11359" w:rsidRPr="006C6CE2" w:rsidRDefault="00A11359" w:rsidP="00B82FC3">
      <w:pPr>
        <w:pStyle w:val="Default"/>
        <w:numPr>
          <w:ilvl w:val="0"/>
          <w:numId w:val="2"/>
        </w:numPr>
        <w:spacing w:after="148" w:line="360" w:lineRule="auto"/>
      </w:pPr>
      <w:r w:rsidRPr="006C6CE2">
        <w:t xml:space="preserve">Real-Time PCR technique </w:t>
      </w:r>
    </w:p>
    <w:p w:rsidR="00A11359" w:rsidRPr="006C6CE2" w:rsidRDefault="00A11359" w:rsidP="00B82FC3">
      <w:pPr>
        <w:pStyle w:val="Default"/>
        <w:numPr>
          <w:ilvl w:val="0"/>
          <w:numId w:val="2"/>
        </w:numPr>
        <w:spacing w:line="360" w:lineRule="auto"/>
      </w:pPr>
      <w:r w:rsidRPr="006C6CE2">
        <w:t xml:space="preserve">Cell Protein extraction and protein assay </w:t>
      </w:r>
    </w:p>
    <w:p w:rsidR="00A11359" w:rsidRDefault="00A11359" w:rsidP="00B82FC3">
      <w:pPr>
        <w:pStyle w:val="Default"/>
        <w:numPr>
          <w:ilvl w:val="0"/>
          <w:numId w:val="2"/>
        </w:numPr>
        <w:spacing w:line="360" w:lineRule="auto"/>
      </w:pPr>
      <w:r w:rsidRPr="006C6CE2">
        <w:t xml:space="preserve">HPLC </w:t>
      </w:r>
    </w:p>
    <w:p w:rsidR="00A11359" w:rsidRDefault="00A11359" w:rsidP="00B82FC3">
      <w:pPr>
        <w:pStyle w:val="Default"/>
        <w:numPr>
          <w:ilvl w:val="0"/>
          <w:numId w:val="2"/>
        </w:numPr>
        <w:spacing w:after="148" w:line="360" w:lineRule="auto"/>
      </w:pPr>
      <w:r w:rsidRPr="006C6CE2">
        <w:t>Quality Control technique</w:t>
      </w:r>
      <w:r w:rsidR="00107C75">
        <w:t xml:space="preserve">s </w:t>
      </w:r>
      <w:r w:rsidRPr="006C6CE2">
        <w:t>in clinical laboratory</w:t>
      </w:r>
    </w:p>
    <w:p w:rsidR="00805F49" w:rsidRPr="006C6CE2" w:rsidRDefault="00805F49" w:rsidP="00B82FC3">
      <w:pPr>
        <w:pStyle w:val="Default"/>
        <w:numPr>
          <w:ilvl w:val="0"/>
          <w:numId w:val="2"/>
        </w:numPr>
        <w:spacing w:after="148" w:line="360" w:lineRule="auto"/>
      </w:pPr>
      <w:r>
        <w:t xml:space="preserve">Expert in </w:t>
      </w:r>
      <w:r w:rsidR="00E57A43">
        <w:t>general Biochemistry tests</w:t>
      </w:r>
      <w:r>
        <w:t xml:space="preserve"> </w:t>
      </w:r>
    </w:p>
    <w:p w:rsidR="007E30EE" w:rsidRDefault="007E30EE" w:rsidP="007E30EE">
      <w:pPr>
        <w:bidi w:val="0"/>
        <w:jc w:val="both"/>
        <w:rPr>
          <w:b/>
          <w:bCs/>
          <w:u w:val="single"/>
        </w:rPr>
      </w:pPr>
    </w:p>
    <w:p w:rsidR="007E30EE" w:rsidRPr="00B164C8" w:rsidRDefault="00B164C8" w:rsidP="00B164C8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164C8">
        <w:rPr>
          <w:rFonts w:asciiTheme="majorBidi" w:hAnsiTheme="majorBidi" w:cstheme="majorBidi"/>
          <w:b/>
          <w:bCs/>
          <w:sz w:val="28"/>
          <w:szCs w:val="28"/>
        </w:rPr>
        <w:t xml:space="preserve">4- </w:t>
      </w:r>
      <w:r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B164C8">
        <w:rPr>
          <w:rFonts w:asciiTheme="majorBidi" w:hAnsiTheme="majorBidi" w:cstheme="majorBidi"/>
          <w:b/>
          <w:bCs/>
          <w:sz w:val="28"/>
          <w:szCs w:val="28"/>
        </w:rPr>
        <w:t>ublications:</w:t>
      </w:r>
    </w:p>
    <w:p w:rsidR="00ED6F9A" w:rsidRDefault="00E70EDD" w:rsidP="000856DD">
      <w:pPr>
        <w:pStyle w:val="EndNoteBibliography"/>
        <w:numPr>
          <w:ilvl w:val="0"/>
          <w:numId w:val="5"/>
        </w:numPr>
        <w:bidi w:val="0"/>
        <w:spacing w:after="0"/>
        <w:rPr>
          <w:rFonts w:asciiTheme="majorBidi" w:hAnsiTheme="majorBidi" w:cstheme="majorBidi"/>
          <w:sz w:val="24"/>
          <w:szCs w:val="24"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CB06C2" w:rsidRPr="001405E2">
        <w:rPr>
          <w:rFonts w:asciiTheme="majorBidi" w:hAnsiTheme="majorBidi" w:cstheme="majorBidi"/>
          <w:sz w:val="24"/>
          <w:szCs w:val="24"/>
        </w:rPr>
        <w:t xml:space="preserve">  </w:t>
      </w:r>
      <w:r w:rsidR="00ED6F9A"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Khorsand M</w:t>
      </w:r>
      <w:r w:rsidR="00ED6F9A" w:rsidRPr="001405E2">
        <w:rPr>
          <w:rFonts w:asciiTheme="majorBidi" w:hAnsiTheme="majorBidi" w:cstheme="majorBidi"/>
          <w:sz w:val="24"/>
          <w:szCs w:val="24"/>
        </w:rPr>
        <w:t>, Akmali M, Akhzari M. Efficacy of melatonin in restoring the antioxidant status in the lens of diabetic rats induced by streptozotocin. Journal of Diabetes &amp; Metabolic Disorders. 2019;18(2):543-9.</w:t>
      </w:r>
    </w:p>
    <w:p w:rsidR="00622B4E" w:rsidRPr="001405E2" w:rsidRDefault="00622B4E" w:rsidP="000856DD">
      <w:pPr>
        <w:pStyle w:val="EndNoteBibliography"/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ED6F9A" w:rsidRDefault="00CB06C2" w:rsidP="000856DD">
      <w:pPr>
        <w:pStyle w:val="EndNoteBibliography"/>
        <w:numPr>
          <w:ilvl w:val="0"/>
          <w:numId w:val="5"/>
        </w:num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1405E2">
        <w:rPr>
          <w:rFonts w:asciiTheme="majorBidi" w:hAnsiTheme="majorBidi" w:cstheme="majorBidi"/>
          <w:sz w:val="24"/>
          <w:szCs w:val="24"/>
        </w:rPr>
        <w:t xml:space="preserve">  </w:t>
      </w:r>
      <w:r w:rsidR="00ED6F9A"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Khorsand M</w:t>
      </w:r>
      <w:r w:rsidR="00ED6F9A" w:rsidRPr="001405E2">
        <w:rPr>
          <w:rFonts w:asciiTheme="majorBidi" w:hAnsiTheme="majorBidi" w:cstheme="majorBidi"/>
          <w:sz w:val="24"/>
          <w:szCs w:val="24"/>
        </w:rPr>
        <w:t>, Akmali M, Sharzad S, Beheshtitabar M. Melatonin reduces cataract formation and aldose reductase activity in lenses of streptozotocin-induced diabetic rat. Iranian journal of medical sciences. 2016;41(4):305.</w:t>
      </w:r>
    </w:p>
    <w:p w:rsidR="00622B4E" w:rsidRPr="001405E2" w:rsidRDefault="00622B4E" w:rsidP="000856DD">
      <w:pPr>
        <w:pStyle w:val="EndNoteBibliography"/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F560B0" w:rsidRDefault="00F560B0" w:rsidP="000856DD">
      <w:pPr>
        <w:pStyle w:val="EndNoteBibliography"/>
        <w:numPr>
          <w:ilvl w:val="0"/>
          <w:numId w:val="5"/>
        </w:num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1405E2">
        <w:rPr>
          <w:rFonts w:asciiTheme="majorBidi" w:hAnsiTheme="majorBidi" w:cstheme="majorBidi"/>
          <w:sz w:val="24"/>
          <w:szCs w:val="24"/>
        </w:rPr>
        <w:t xml:space="preserve">Pakfetrat M, Akmali M, Malekmakan L, Dabaghimanesh M, </w:t>
      </w:r>
      <w:r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Khorsand M</w:t>
      </w:r>
      <w:r w:rsidRPr="001405E2">
        <w:rPr>
          <w:rFonts w:asciiTheme="majorBidi" w:hAnsiTheme="majorBidi" w:cstheme="majorBidi"/>
          <w:sz w:val="24"/>
          <w:szCs w:val="24"/>
        </w:rPr>
        <w:t>. Role of turmeric in oxidative modulation in end‐stage renal disease patients. Hemodialysis International. 2015;19(1):124-31.</w:t>
      </w:r>
    </w:p>
    <w:p w:rsidR="00622B4E" w:rsidRPr="001405E2" w:rsidRDefault="00622B4E" w:rsidP="000856DD">
      <w:pPr>
        <w:pStyle w:val="EndNoteBibliography"/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ED6F9A" w:rsidRDefault="00CB06C2" w:rsidP="000856DD">
      <w:pPr>
        <w:pStyle w:val="EndNoteBibliography"/>
        <w:numPr>
          <w:ilvl w:val="0"/>
          <w:numId w:val="5"/>
        </w:num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1405E2">
        <w:rPr>
          <w:rFonts w:asciiTheme="majorBidi" w:hAnsiTheme="majorBidi" w:cstheme="majorBidi"/>
          <w:sz w:val="24"/>
          <w:szCs w:val="24"/>
        </w:rPr>
        <w:t xml:space="preserve">  </w:t>
      </w:r>
      <w:r w:rsidR="00ED6F9A" w:rsidRPr="001405E2">
        <w:rPr>
          <w:rFonts w:asciiTheme="majorBidi" w:hAnsiTheme="majorBidi" w:cstheme="majorBidi"/>
          <w:sz w:val="24"/>
          <w:szCs w:val="24"/>
        </w:rPr>
        <w:t>Afzal E, Alinezhad S,</w:t>
      </w:r>
      <w:r w:rsidR="00046BC3" w:rsidRPr="001405E2">
        <w:rPr>
          <w:rFonts w:asciiTheme="majorBidi" w:hAnsiTheme="majorBidi" w:cstheme="majorBidi"/>
          <w:sz w:val="24"/>
          <w:szCs w:val="24"/>
        </w:rPr>
        <w:t xml:space="preserve"> </w:t>
      </w:r>
      <w:r w:rsidR="00046BC3"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Khorsand M</w:t>
      </w:r>
      <w:r w:rsidR="00ED6F9A" w:rsidRPr="001405E2">
        <w:rPr>
          <w:rFonts w:asciiTheme="majorBidi" w:hAnsiTheme="majorBidi" w:cstheme="majorBidi"/>
          <w:sz w:val="24"/>
          <w:szCs w:val="24"/>
        </w:rPr>
        <w:t xml:space="preserve"> </w:t>
      </w:r>
      <w:r w:rsidR="00046BC3" w:rsidRPr="001405E2">
        <w:rPr>
          <w:rFonts w:asciiTheme="majorBidi" w:hAnsiTheme="majorBidi" w:cstheme="majorBidi"/>
          <w:sz w:val="24"/>
          <w:szCs w:val="24"/>
        </w:rPr>
        <w:t>,</w:t>
      </w:r>
      <w:r w:rsidR="00ED6F9A" w:rsidRPr="001405E2">
        <w:rPr>
          <w:rFonts w:asciiTheme="majorBidi" w:hAnsiTheme="majorBidi" w:cstheme="majorBidi"/>
          <w:sz w:val="24"/>
          <w:szCs w:val="24"/>
        </w:rPr>
        <w:t>Khoshnood MJ, Takhshid MA</w:t>
      </w:r>
      <w:r w:rsidRPr="001405E2">
        <w:rPr>
          <w:rFonts w:asciiTheme="majorBidi" w:hAnsiTheme="majorBidi" w:cstheme="majorBidi"/>
          <w:sz w:val="24"/>
          <w:szCs w:val="24"/>
        </w:rPr>
        <w:t xml:space="preserve"> </w:t>
      </w:r>
      <w:r w:rsidR="00ED6F9A" w:rsidRPr="001405E2">
        <w:rPr>
          <w:rFonts w:asciiTheme="majorBidi" w:hAnsiTheme="majorBidi" w:cstheme="majorBidi"/>
          <w:sz w:val="24"/>
          <w:szCs w:val="24"/>
        </w:rPr>
        <w:t xml:space="preserve">. Effects of two-by-two combination therapy with valproic acid, lithium chloride, and celecoxib on the </w:t>
      </w:r>
      <w:r w:rsidR="00ED6F9A" w:rsidRPr="001405E2">
        <w:rPr>
          <w:rFonts w:asciiTheme="majorBidi" w:hAnsiTheme="majorBidi" w:cstheme="majorBidi"/>
          <w:sz w:val="24"/>
          <w:szCs w:val="24"/>
        </w:rPr>
        <w:lastRenderedPageBreak/>
        <w:t>angiogenesis of the chicken chorioallantoic membrane. Iranian journal of medical sciences. 2018;43(5):506.</w:t>
      </w:r>
    </w:p>
    <w:p w:rsidR="00622B4E" w:rsidRPr="001405E2" w:rsidRDefault="00622B4E" w:rsidP="000856DD">
      <w:pPr>
        <w:pStyle w:val="EndNoteBibliography"/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ED6F9A" w:rsidRPr="001405E2" w:rsidRDefault="00CB06C2" w:rsidP="000856DD">
      <w:pPr>
        <w:pStyle w:val="EndNoteBibliography"/>
        <w:numPr>
          <w:ilvl w:val="0"/>
          <w:numId w:val="5"/>
        </w:num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1405E2">
        <w:rPr>
          <w:rFonts w:asciiTheme="majorBidi" w:hAnsiTheme="majorBidi" w:cstheme="majorBidi"/>
          <w:sz w:val="24"/>
          <w:szCs w:val="24"/>
        </w:rPr>
        <w:t xml:space="preserve">  </w:t>
      </w:r>
      <w:r w:rsidR="00ED6F9A" w:rsidRPr="001405E2">
        <w:rPr>
          <w:rFonts w:asciiTheme="majorBidi" w:hAnsiTheme="majorBidi" w:cstheme="majorBidi"/>
          <w:sz w:val="24"/>
          <w:szCs w:val="24"/>
        </w:rPr>
        <w:t xml:space="preserve">Hoorang A, Saberzadeh J, Iranpak F, Mohammadi-Bardbori A, </w:t>
      </w:r>
      <w:r w:rsidR="00ED6F9A"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Khorsand M</w:t>
      </w:r>
      <w:r w:rsidR="00ED6F9A" w:rsidRPr="001405E2">
        <w:rPr>
          <w:rFonts w:asciiTheme="majorBidi" w:hAnsiTheme="majorBidi" w:cstheme="majorBidi"/>
          <w:sz w:val="24"/>
          <w:szCs w:val="24"/>
        </w:rPr>
        <w:t xml:space="preserve">, Takhshid MA. </w:t>
      </w:r>
      <w:r w:rsidR="00B3201A" w:rsidRPr="001405E2">
        <w:rPr>
          <w:rFonts w:asciiTheme="majorBidi" w:hAnsiTheme="majorBidi" w:cstheme="majorBidi"/>
          <w:sz w:val="24"/>
          <w:szCs w:val="24"/>
        </w:rPr>
        <w:t>The effect of sodium fluoride on aluminum-induced oxidative stress and apoptosis of pc12 in vitro</w:t>
      </w:r>
      <w:r w:rsidR="00ED6F9A" w:rsidRPr="001405E2">
        <w:rPr>
          <w:rFonts w:asciiTheme="majorBidi" w:hAnsiTheme="majorBidi" w:cstheme="majorBidi"/>
          <w:sz w:val="24"/>
          <w:szCs w:val="24"/>
        </w:rPr>
        <w:t>. Fluoride. 2020;53(2):276-89.</w:t>
      </w:r>
    </w:p>
    <w:p w:rsidR="00ED6F9A" w:rsidRDefault="00CB06C2" w:rsidP="000856DD">
      <w:pPr>
        <w:pStyle w:val="EndNoteBibliography"/>
        <w:numPr>
          <w:ilvl w:val="0"/>
          <w:numId w:val="5"/>
        </w:num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1405E2">
        <w:rPr>
          <w:rFonts w:asciiTheme="majorBidi" w:hAnsiTheme="majorBidi" w:cstheme="majorBidi"/>
          <w:sz w:val="24"/>
          <w:szCs w:val="24"/>
        </w:rPr>
        <w:t xml:space="preserve">  </w:t>
      </w:r>
      <w:r w:rsidR="00ED6F9A" w:rsidRPr="001405E2">
        <w:rPr>
          <w:rFonts w:asciiTheme="majorBidi" w:hAnsiTheme="majorBidi" w:cstheme="majorBidi"/>
          <w:sz w:val="24"/>
          <w:szCs w:val="24"/>
        </w:rPr>
        <w:t xml:space="preserve">Asadi P, Vessal M, </w:t>
      </w:r>
      <w:r w:rsidR="00ED6F9A"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Khorsand M</w:t>
      </w:r>
      <w:r w:rsidR="00ED6F9A" w:rsidRPr="001405E2">
        <w:rPr>
          <w:rFonts w:asciiTheme="majorBidi" w:hAnsiTheme="majorBidi" w:cstheme="majorBidi"/>
          <w:sz w:val="24"/>
          <w:szCs w:val="24"/>
        </w:rPr>
        <w:t>, Takhshid MA. Erythrocyte glucose-6-phosphate dehydrogenase activity and risk of gestational diabetes. Journal of Diabetes &amp; Metabolic Disorders. 2019;18(2):533-41.</w:t>
      </w:r>
    </w:p>
    <w:p w:rsidR="00622B4E" w:rsidRPr="001405E2" w:rsidRDefault="00622B4E" w:rsidP="000856DD">
      <w:pPr>
        <w:pStyle w:val="EndNoteBibliography"/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ED6F9A" w:rsidRDefault="00ED6F9A" w:rsidP="000856DD">
      <w:pPr>
        <w:pStyle w:val="EndNoteBibliography"/>
        <w:numPr>
          <w:ilvl w:val="0"/>
          <w:numId w:val="5"/>
        </w:num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1405E2">
        <w:rPr>
          <w:rFonts w:asciiTheme="majorBidi" w:hAnsiTheme="majorBidi" w:cstheme="majorBidi"/>
          <w:sz w:val="24"/>
          <w:szCs w:val="24"/>
        </w:rPr>
        <w:t xml:space="preserve">Arabsolghar R, Saberzadeh J, Khodaei F, Borojeni RA, </w:t>
      </w:r>
      <w:r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Khorsand M</w:t>
      </w:r>
      <w:r w:rsidRPr="001405E2">
        <w:rPr>
          <w:rFonts w:asciiTheme="majorBidi" w:hAnsiTheme="majorBidi" w:cstheme="majorBidi"/>
          <w:sz w:val="24"/>
          <w:szCs w:val="24"/>
        </w:rPr>
        <w:t>, Rashedinia M. The protective effect of sodium benzoate on aluminum toxicity in PC12 cell line. Res Pharm Sci. 2017;12(5):391.</w:t>
      </w:r>
    </w:p>
    <w:p w:rsidR="00622B4E" w:rsidRDefault="00622B4E" w:rsidP="000856DD">
      <w:pPr>
        <w:pStyle w:val="EndNoteBibliography"/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0E6CBB" w:rsidRPr="001405E2" w:rsidRDefault="000E6CBB" w:rsidP="000856DD">
      <w:pPr>
        <w:pStyle w:val="ListParagraph"/>
        <w:numPr>
          <w:ilvl w:val="0"/>
          <w:numId w:val="5"/>
        </w:numPr>
        <w:shd w:val="clear" w:color="auto" w:fill="FFFFFF"/>
        <w:bidi w:val="0"/>
        <w:rPr>
          <w:rFonts w:asciiTheme="majorBidi" w:hAnsiTheme="majorBidi" w:cstheme="majorBidi"/>
          <w:sz w:val="24"/>
          <w:szCs w:val="24"/>
        </w:rPr>
      </w:pPr>
      <w:r w:rsidRPr="001405E2">
        <w:rPr>
          <w:rFonts w:asciiTheme="majorBidi" w:hAnsiTheme="majorBidi" w:cstheme="majorBidi"/>
          <w:sz w:val="24"/>
          <w:szCs w:val="24"/>
        </w:rPr>
        <w:t xml:space="preserve">A Seri, </w:t>
      </w:r>
      <w:r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M Khorsand</w:t>
      </w:r>
      <w:r w:rsidRPr="001405E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1405E2">
        <w:rPr>
          <w:rFonts w:asciiTheme="majorBidi" w:hAnsiTheme="majorBidi" w:cstheme="majorBidi"/>
          <w:sz w:val="24"/>
          <w:szCs w:val="24"/>
        </w:rPr>
        <w:t xml:space="preserve"> Z Rezaei, A Hamedi, MA Takhshid. </w:t>
      </w:r>
      <w:hyperlink r:id="rId10" w:history="1">
        <w:r w:rsidRPr="001405E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Inhibitory effect of bunium persicum hydroalcoholic extract on glucose-induced albumin glycation, oxidation, and aggregation in vitro</w:t>
        </w:r>
      </w:hyperlink>
      <w:r w:rsidRPr="001405E2">
        <w:rPr>
          <w:rFonts w:asciiTheme="majorBidi" w:hAnsiTheme="majorBidi" w:cstheme="majorBidi"/>
          <w:sz w:val="24"/>
          <w:szCs w:val="24"/>
        </w:rPr>
        <w:t>. Iranian journal of medical sciences. 2017, 42 (4), 369</w:t>
      </w:r>
    </w:p>
    <w:p w:rsidR="00ED6F9A" w:rsidRDefault="00ED6F9A" w:rsidP="000856DD">
      <w:pPr>
        <w:pStyle w:val="EndNoteBibliography"/>
        <w:numPr>
          <w:ilvl w:val="0"/>
          <w:numId w:val="5"/>
        </w:num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1405E2">
        <w:rPr>
          <w:rFonts w:asciiTheme="majorBidi" w:hAnsiTheme="majorBidi" w:cstheme="majorBidi"/>
          <w:sz w:val="24"/>
          <w:szCs w:val="24"/>
        </w:rPr>
        <w:t xml:space="preserve">Keshavarzi F, Rastegar M, Vessal M, Dehbidi GR, </w:t>
      </w:r>
      <w:r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Khorsand M</w:t>
      </w:r>
      <w:r w:rsidRPr="001405E2">
        <w:rPr>
          <w:rFonts w:asciiTheme="majorBidi" w:hAnsiTheme="majorBidi" w:cstheme="majorBidi"/>
          <w:sz w:val="24"/>
          <w:szCs w:val="24"/>
        </w:rPr>
        <w:t>, Ganjkarimi AH, et al. Serum ischemia modified albumin is a possible new marker of oxidative stress in phenylketonuria. Metab Brain Dis. 2018;33(3):675-80.</w:t>
      </w:r>
    </w:p>
    <w:p w:rsidR="00622B4E" w:rsidRPr="001405E2" w:rsidRDefault="00622B4E" w:rsidP="000856DD">
      <w:pPr>
        <w:pStyle w:val="EndNoteBibliography"/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:rsidR="00901050" w:rsidRDefault="00ED6F9A" w:rsidP="000856DD">
      <w:pPr>
        <w:pStyle w:val="ListParagraph"/>
        <w:numPr>
          <w:ilvl w:val="0"/>
          <w:numId w:val="5"/>
        </w:num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405E2">
        <w:rPr>
          <w:rFonts w:asciiTheme="majorBidi" w:hAnsiTheme="majorBidi" w:cstheme="majorBidi"/>
          <w:sz w:val="24"/>
          <w:szCs w:val="24"/>
        </w:rPr>
        <w:t xml:space="preserve">Setoodeh S, </w:t>
      </w:r>
      <w:r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Khorsand M</w:t>
      </w:r>
      <w:r w:rsidRPr="001405E2">
        <w:rPr>
          <w:rFonts w:asciiTheme="majorBidi" w:hAnsiTheme="majorBidi" w:cstheme="majorBidi"/>
          <w:sz w:val="24"/>
          <w:szCs w:val="24"/>
        </w:rPr>
        <w:t>, Takhshid MA. The effects of iron overload, insulin resistance and oxidative stress on metabolic disorders in patients with β-thalassemia major.</w:t>
      </w:r>
      <w:r w:rsidR="00901050" w:rsidRPr="001405E2">
        <w:rPr>
          <w:rFonts w:asciiTheme="majorBidi" w:hAnsiTheme="majorBidi" w:cstheme="majorBidi"/>
          <w:sz w:val="24"/>
          <w:szCs w:val="24"/>
        </w:rPr>
        <w:t xml:space="preserve"> Journal of Diabetes &amp; Metabolic Disorders 19, 767-774</w:t>
      </w:r>
    </w:p>
    <w:p w:rsidR="00622B4E" w:rsidRPr="00622B4E" w:rsidRDefault="00622B4E" w:rsidP="000856DD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901050" w:rsidRDefault="001405E2" w:rsidP="000856DD">
      <w:pPr>
        <w:pStyle w:val="ListParagraph"/>
        <w:numPr>
          <w:ilvl w:val="0"/>
          <w:numId w:val="5"/>
        </w:numPr>
        <w:shd w:val="clear" w:color="auto" w:fill="FFFFFF"/>
        <w:bidi w:val="0"/>
        <w:rPr>
          <w:rFonts w:asciiTheme="majorBidi" w:hAnsiTheme="majorBidi" w:cstheme="majorBidi"/>
          <w:sz w:val="24"/>
          <w:szCs w:val="24"/>
        </w:rPr>
      </w:pPr>
      <w:r w:rsidRPr="001405E2">
        <w:rPr>
          <w:rFonts w:asciiTheme="majorBidi" w:hAnsiTheme="majorBidi" w:cstheme="majorBidi"/>
          <w:sz w:val="24"/>
          <w:szCs w:val="24"/>
        </w:rPr>
        <w:t xml:space="preserve">S Najafi, SH Khatami, </w:t>
      </w:r>
      <w:r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M Khorsand</w:t>
      </w:r>
      <w:r w:rsidRPr="001405E2">
        <w:rPr>
          <w:rFonts w:asciiTheme="majorBidi" w:hAnsiTheme="majorBidi" w:cstheme="majorBidi"/>
          <w:sz w:val="24"/>
          <w:szCs w:val="24"/>
        </w:rPr>
        <w:t xml:space="preserve">, Z Jamali, Z Shabaninejad </w:t>
      </w:r>
      <w:hyperlink r:id="rId11" w:history="1">
        <w:r w:rsidR="00901050" w:rsidRPr="001405E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Long non-coding RNAs (lncRNAs); roles in tumorigenesis and potentials as biomarkers in cancer diagnosis</w:t>
        </w:r>
      </w:hyperlink>
      <w:r w:rsidRPr="001405E2">
        <w:rPr>
          <w:rFonts w:asciiTheme="majorBidi" w:hAnsiTheme="majorBidi" w:cstheme="majorBidi"/>
          <w:sz w:val="24"/>
          <w:szCs w:val="24"/>
        </w:rPr>
        <w:t>.</w:t>
      </w:r>
      <w:r w:rsidR="00901050" w:rsidRPr="001405E2">
        <w:rPr>
          <w:rFonts w:asciiTheme="majorBidi" w:hAnsiTheme="majorBidi" w:cstheme="majorBidi"/>
          <w:sz w:val="24"/>
          <w:szCs w:val="24"/>
        </w:rPr>
        <w:t>,</w:t>
      </w:r>
      <w:r w:rsidRPr="001405E2">
        <w:rPr>
          <w:rFonts w:asciiTheme="majorBidi" w:hAnsiTheme="majorBidi" w:cstheme="majorBidi"/>
          <w:sz w:val="24"/>
          <w:szCs w:val="24"/>
        </w:rPr>
        <w:t xml:space="preserve">. </w:t>
      </w:r>
      <w:r w:rsidR="00901050" w:rsidRPr="001405E2">
        <w:rPr>
          <w:rFonts w:asciiTheme="majorBidi" w:hAnsiTheme="majorBidi" w:cstheme="majorBidi"/>
          <w:sz w:val="24"/>
          <w:szCs w:val="24"/>
        </w:rPr>
        <w:t>Experimental Cell Research</w:t>
      </w:r>
      <w:r w:rsidRPr="001405E2">
        <w:rPr>
          <w:rFonts w:asciiTheme="majorBidi" w:hAnsiTheme="majorBidi" w:cstheme="majorBidi"/>
          <w:sz w:val="24"/>
          <w:szCs w:val="24"/>
        </w:rPr>
        <w:t>. 2022,</w:t>
      </w:r>
      <w:r w:rsidR="00901050" w:rsidRPr="001405E2">
        <w:rPr>
          <w:rFonts w:asciiTheme="majorBidi" w:hAnsiTheme="majorBidi" w:cstheme="majorBidi"/>
          <w:sz w:val="24"/>
          <w:szCs w:val="24"/>
        </w:rPr>
        <w:t xml:space="preserve"> 418 (2), 113294</w:t>
      </w:r>
    </w:p>
    <w:p w:rsidR="00622B4E" w:rsidRPr="00622B4E" w:rsidRDefault="00622B4E" w:rsidP="000856DD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901050" w:rsidRDefault="001405E2" w:rsidP="000856DD">
      <w:pPr>
        <w:pStyle w:val="ListParagraph"/>
        <w:numPr>
          <w:ilvl w:val="0"/>
          <w:numId w:val="5"/>
        </w:numPr>
        <w:shd w:val="clear" w:color="auto" w:fill="FFFFFF"/>
        <w:bidi w:val="0"/>
        <w:rPr>
          <w:rFonts w:asciiTheme="majorBidi" w:hAnsiTheme="majorBidi" w:cstheme="majorBidi"/>
          <w:sz w:val="24"/>
          <w:szCs w:val="24"/>
        </w:rPr>
      </w:pPr>
      <w:r w:rsidRPr="001405E2">
        <w:rPr>
          <w:rFonts w:asciiTheme="majorBidi" w:hAnsiTheme="majorBidi" w:cstheme="majorBidi"/>
          <w:sz w:val="24"/>
          <w:szCs w:val="24"/>
        </w:rPr>
        <w:t xml:space="preserve">A Movahedpour, SH Khatami, </w:t>
      </w:r>
      <w:r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M Khorsand</w:t>
      </w:r>
      <w:r w:rsidRPr="001405E2">
        <w:rPr>
          <w:rFonts w:asciiTheme="majorBidi" w:hAnsiTheme="majorBidi" w:cstheme="majorBidi"/>
          <w:sz w:val="24"/>
          <w:szCs w:val="24"/>
        </w:rPr>
        <w:t xml:space="preserve">, M Salehi, A Savardashtaki,, </w:t>
      </w:r>
      <w:hyperlink r:id="rId12" w:history="1">
        <w:r w:rsidR="00901050" w:rsidRPr="001405E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Exosomal</w:t>
        </w:r>
        <w:r w:rsidRPr="001405E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901050" w:rsidRPr="001405E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noncoding RNAs: key players in glioblastoma drug resistance</w:t>
        </w:r>
      </w:hyperlink>
      <w:r w:rsidRPr="001405E2">
        <w:rPr>
          <w:rFonts w:asciiTheme="majorBidi" w:hAnsiTheme="majorBidi" w:cstheme="majorBidi"/>
          <w:sz w:val="24"/>
          <w:szCs w:val="24"/>
        </w:rPr>
        <w:t xml:space="preserve">. </w:t>
      </w:r>
      <w:r w:rsidR="00901050" w:rsidRPr="001405E2">
        <w:rPr>
          <w:rFonts w:asciiTheme="majorBidi" w:hAnsiTheme="majorBidi" w:cstheme="majorBidi"/>
          <w:sz w:val="24"/>
          <w:szCs w:val="24"/>
        </w:rPr>
        <w:t>Molecular and cellular biochemistry</w:t>
      </w:r>
      <w:r w:rsidRPr="001405E2">
        <w:rPr>
          <w:rFonts w:asciiTheme="majorBidi" w:hAnsiTheme="majorBidi" w:cstheme="majorBidi"/>
          <w:sz w:val="24"/>
          <w:szCs w:val="24"/>
        </w:rPr>
        <w:t>. 2021,</w:t>
      </w:r>
      <w:r w:rsidR="00901050" w:rsidRPr="001405E2">
        <w:rPr>
          <w:rFonts w:asciiTheme="majorBidi" w:hAnsiTheme="majorBidi" w:cstheme="majorBidi"/>
          <w:sz w:val="24"/>
          <w:szCs w:val="24"/>
        </w:rPr>
        <w:t xml:space="preserve"> 476, 4081-4092</w:t>
      </w:r>
    </w:p>
    <w:p w:rsidR="00622B4E" w:rsidRPr="00622B4E" w:rsidRDefault="00622B4E" w:rsidP="000856DD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901050" w:rsidRDefault="001405E2" w:rsidP="000856DD">
      <w:pPr>
        <w:pStyle w:val="ListParagraph"/>
        <w:numPr>
          <w:ilvl w:val="0"/>
          <w:numId w:val="5"/>
        </w:numPr>
        <w:shd w:val="clear" w:color="auto" w:fill="FFFFFF"/>
        <w:bidi w:val="0"/>
        <w:rPr>
          <w:rFonts w:asciiTheme="majorBidi" w:hAnsiTheme="majorBidi" w:cstheme="majorBidi"/>
          <w:sz w:val="24"/>
          <w:szCs w:val="24"/>
        </w:rPr>
      </w:pPr>
      <w:r w:rsidRPr="00F7348A">
        <w:rPr>
          <w:rFonts w:asciiTheme="majorBidi" w:hAnsiTheme="majorBidi" w:cstheme="majorBidi"/>
          <w:sz w:val="24"/>
          <w:szCs w:val="24"/>
        </w:rPr>
        <w:t>SH Khatami, N Karami, M Taheri-Anganeh, S Taghvimi</w:t>
      </w:r>
      <w:r w:rsidR="000E6CBB" w:rsidRPr="00F7348A">
        <w:rPr>
          <w:rFonts w:asciiTheme="majorBidi" w:hAnsiTheme="majorBidi" w:cstheme="majorBidi"/>
          <w:sz w:val="24"/>
          <w:szCs w:val="24"/>
        </w:rPr>
        <w:t xml:space="preserve">, </w:t>
      </w:r>
      <w:r w:rsidR="000E6CBB" w:rsidRPr="00F7348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 Tondro, </w:t>
      </w:r>
      <w:r w:rsidR="000E6CBB" w:rsidRPr="00F7348A">
        <w:rPr>
          <w:rFonts w:asciiTheme="majorBidi" w:hAnsiTheme="majorBidi" w:cstheme="majorBidi"/>
          <w:b/>
          <w:bCs/>
          <w:color w:val="222222"/>
          <w:sz w:val="24"/>
          <w:szCs w:val="24"/>
          <w:u w:val="single"/>
          <w:shd w:val="clear" w:color="auto" w:fill="FFFFFF"/>
        </w:rPr>
        <w:t>M Khorsand</w:t>
      </w:r>
      <w:r w:rsidR="000E6CBB" w:rsidRPr="00F7348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F7348A">
        <w:rPr>
          <w:rFonts w:asciiTheme="majorBidi" w:hAnsiTheme="majorBidi" w:cstheme="majorBidi"/>
          <w:sz w:val="24"/>
          <w:szCs w:val="24"/>
        </w:rPr>
        <w:t xml:space="preserve"> </w:t>
      </w:r>
      <w:hyperlink r:id="rId13" w:history="1">
        <w:r w:rsidR="00901050" w:rsidRPr="00F7348A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Exosomes: promising delivery tools for overcoming blood-brain barrier and glioblastoma therapy</w:t>
        </w:r>
      </w:hyperlink>
      <w:r w:rsidR="000E6CBB" w:rsidRPr="00F7348A">
        <w:rPr>
          <w:rFonts w:asciiTheme="majorBidi" w:hAnsiTheme="majorBidi" w:cstheme="majorBidi"/>
          <w:sz w:val="24"/>
          <w:szCs w:val="24"/>
        </w:rPr>
        <w:t xml:space="preserve">. </w:t>
      </w:r>
      <w:r w:rsidR="00901050" w:rsidRPr="00F7348A">
        <w:rPr>
          <w:rFonts w:asciiTheme="majorBidi" w:hAnsiTheme="majorBidi" w:cstheme="majorBidi"/>
          <w:sz w:val="24"/>
          <w:szCs w:val="24"/>
        </w:rPr>
        <w:t>Molecular Neurobiology</w:t>
      </w:r>
      <w:r w:rsidRPr="00F7348A">
        <w:rPr>
          <w:rFonts w:asciiTheme="majorBidi" w:hAnsiTheme="majorBidi" w:cstheme="majorBidi"/>
          <w:sz w:val="24"/>
          <w:szCs w:val="24"/>
        </w:rPr>
        <w:t>. 2023,</w:t>
      </w:r>
      <w:r w:rsidR="00901050" w:rsidRPr="00F7348A">
        <w:rPr>
          <w:rFonts w:asciiTheme="majorBidi" w:hAnsiTheme="majorBidi" w:cstheme="majorBidi"/>
          <w:sz w:val="24"/>
          <w:szCs w:val="24"/>
        </w:rPr>
        <w:t xml:space="preserve"> 60 (8), 4659-4678</w:t>
      </w:r>
    </w:p>
    <w:p w:rsidR="00622B4E" w:rsidRPr="00622B4E" w:rsidRDefault="00622B4E" w:rsidP="000856DD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901050" w:rsidRDefault="001405E2" w:rsidP="000856DD">
      <w:pPr>
        <w:pStyle w:val="ListParagraph"/>
        <w:numPr>
          <w:ilvl w:val="0"/>
          <w:numId w:val="5"/>
        </w:numPr>
        <w:shd w:val="clear" w:color="auto" w:fill="FFFFFF"/>
        <w:bidi w:val="0"/>
        <w:rPr>
          <w:rFonts w:asciiTheme="majorBidi" w:hAnsiTheme="majorBidi" w:cstheme="majorBidi"/>
          <w:sz w:val="24"/>
          <w:szCs w:val="24"/>
        </w:rPr>
      </w:pPr>
      <w:r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M Khorsand</w:t>
      </w:r>
      <w:r w:rsidRPr="001405E2">
        <w:rPr>
          <w:rFonts w:asciiTheme="majorBidi" w:hAnsiTheme="majorBidi" w:cstheme="majorBidi"/>
          <w:sz w:val="24"/>
          <w:szCs w:val="24"/>
        </w:rPr>
        <w:t xml:space="preserve">, S Khajeh, M Eslami, N Nezafat, Y Ghasemi, V Razban </w:t>
      </w:r>
      <w:hyperlink r:id="rId14" w:history="1">
        <w:r w:rsidR="00901050" w:rsidRPr="001405E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Telmisartan anti‐cancer activities mechanism through targeting N‐cadherin by mimicking ADH‐1 function</w:t>
        </w:r>
      </w:hyperlink>
      <w:r w:rsidRPr="001405E2">
        <w:rPr>
          <w:rFonts w:asciiTheme="majorBidi" w:hAnsiTheme="majorBidi" w:cstheme="majorBidi"/>
          <w:sz w:val="24"/>
          <w:szCs w:val="24"/>
        </w:rPr>
        <w:t xml:space="preserve">. </w:t>
      </w:r>
      <w:r w:rsidR="00901050" w:rsidRPr="001405E2">
        <w:rPr>
          <w:rFonts w:asciiTheme="majorBidi" w:hAnsiTheme="majorBidi" w:cstheme="majorBidi"/>
          <w:sz w:val="24"/>
          <w:szCs w:val="24"/>
        </w:rPr>
        <w:t>Journal of Cellular and Molecular Medicine</w:t>
      </w:r>
      <w:r w:rsidRPr="001405E2">
        <w:rPr>
          <w:rFonts w:asciiTheme="majorBidi" w:hAnsiTheme="majorBidi" w:cstheme="majorBidi"/>
          <w:sz w:val="24"/>
          <w:szCs w:val="24"/>
        </w:rPr>
        <w:t>.2022,</w:t>
      </w:r>
      <w:r w:rsidR="00901050" w:rsidRPr="001405E2">
        <w:rPr>
          <w:rFonts w:asciiTheme="majorBidi" w:hAnsiTheme="majorBidi" w:cstheme="majorBidi"/>
          <w:sz w:val="24"/>
          <w:szCs w:val="24"/>
        </w:rPr>
        <w:t xml:space="preserve"> 26 (8), 2392-2403</w:t>
      </w:r>
    </w:p>
    <w:p w:rsidR="00622B4E" w:rsidRPr="00622B4E" w:rsidRDefault="00622B4E" w:rsidP="000856DD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901050" w:rsidRDefault="001405E2" w:rsidP="000856DD">
      <w:pPr>
        <w:pStyle w:val="ListParagraph"/>
        <w:numPr>
          <w:ilvl w:val="0"/>
          <w:numId w:val="5"/>
        </w:numPr>
        <w:shd w:val="clear" w:color="auto" w:fill="FFFFFF"/>
        <w:bidi w:val="0"/>
        <w:rPr>
          <w:rFonts w:asciiTheme="majorBidi" w:hAnsiTheme="majorBidi" w:cstheme="majorBidi"/>
          <w:sz w:val="24"/>
          <w:szCs w:val="24"/>
        </w:rPr>
      </w:pPr>
      <w:r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M Khorsand</w:t>
      </w:r>
      <w:r w:rsidRPr="00F7348A">
        <w:rPr>
          <w:rFonts w:asciiTheme="majorBidi" w:hAnsiTheme="majorBidi" w:cstheme="majorBidi"/>
          <w:sz w:val="24"/>
          <w:szCs w:val="24"/>
          <w:u w:val="single"/>
        </w:rPr>
        <w:t>,</w:t>
      </w:r>
      <w:r w:rsidRPr="001405E2">
        <w:rPr>
          <w:rFonts w:asciiTheme="majorBidi" w:hAnsiTheme="majorBidi" w:cstheme="majorBidi"/>
          <w:sz w:val="24"/>
          <w:szCs w:val="24"/>
        </w:rPr>
        <w:t xml:space="preserve"> Z Mostafavi-Pour, V Razban, S Khajeh, R Zare. </w:t>
      </w:r>
      <w:hyperlink r:id="rId15" w:history="1">
        <w:r w:rsidR="00901050" w:rsidRPr="001405E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Combinatorial effects of telmisartan and docetaxel on cell viability and metastatic gene expression in human prostate and breast cancer cells</w:t>
        </w:r>
      </w:hyperlink>
      <w:r w:rsidRPr="001405E2">
        <w:rPr>
          <w:rFonts w:asciiTheme="majorBidi" w:hAnsiTheme="majorBidi" w:cstheme="majorBidi"/>
          <w:sz w:val="24"/>
          <w:szCs w:val="24"/>
        </w:rPr>
        <w:t xml:space="preserve">. </w:t>
      </w:r>
      <w:r w:rsidR="00901050" w:rsidRPr="001405E2">
        <w:rPr>
          <w:rFonts w:asciiTheme="majorBidi" w:hAnsiTheme="majorBidi" w:cstheme="majorBidi"/>
          <w:sz w:val="24"/>
          <w:szCs w:val="24"/>
        </w:rPr>
        <w:t>Molecular Biology Research Communications</w:t>
      </w:r>
      <w:r w:rsidRPr="001405E2">
        <w:rPr>
          <w:rFonts w:asciiTheme="majorBidi" w:hAnsiTheme="majorBidi" w:cstheme="majorBidi"/>
          <w:sz w:val="24"/>
          <w:szCs w:val="24"/>
        </w:rPr>
        <w:t>.2022,</w:t>
      </w:r>
      <w:r w:rsidR="00901050" w:rsidRPr="001405E2">
        <w:rPr>
          <w:rFonts w:asciiTheme="majorBidi" w:hAnsiTheme="majorBidi" w:cstheme="majorBidi"/>
          <w:sz w:val="24"/>
          <w:szCs w:val="24"/>
        </w:rPr>
        <w:t xml:space="preserve"> 11 (1), 11</w:t>
      </w:r>
    </w:p>
    <w:p w:rsidR="00622B4E" w:rsidRPr="00622B4E" w:rsidRDefault="00622B4E" w:rsidP="000856DD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901050" w:rsidRDefault="001405E2" w:rsidP="000856DD">
      <w:pPr>
        <w:pStyle w:val="ListParagraph"/>
        <w:numPr>
          <w:ilvl w:val="0"/>
          <w:numId w:val="5"/>
        </w:numPr>
        <w:shd w:val="clear" w:color="auto" w:fill="FFFFFF"/>
        <w:bidi w:val="0"/>
        <w:rPr>
          <w:rFonts w:asciiTheme="majorBidi" w:hAnsiTheme="majorBidi" w:cstheme="majorBidi"/>
          <w:sz w:val="24"/>
          <w:szCs w:val="24"/>
        </w:rPr>
      </w:pPr>
      <w:r w:rsidRPr="001405E2">
        <w:rPr>
          <w:rFonts w:asciiTheme="majorBidi" w:hAnsiTheme="majorBidi" w:cstheme="majorBidi"/>
          <w:sz w:val="24"/>
          <w:szCs w:val="24"/>
        </w:rPr>
        <w:lastRenderedPageBreak/>
        <w:t xml:space="preserve">ZO Roudsari, H Ghasemi, SH Khatami, </w:t>
      </w:r>
      <w:r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M Khorsand</w:t>
      </w:r>
      <w:r w:rsidRPr="001405E2">
        <w:rPr>
          <w:rFonts w:asciiTheme="majorBidi" w:hAnsiTheme="majorBidi" w:cstheme="majorBidi"/>
          <w:sz w:val="24"/>
          <w:szCs w:val="24"/>
        </w:rPr>
        <w:t xml:space="preserve">, F Rahdan, </w:t>
      </w:r>
      <w:hyperlink r:id="rId16" w:history="1">
        <w:r w:rsidR="00901050" w:rsidRPr="001405E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Aptamer biosensors for thrombin</w:t>
        </w:r>
      </w:hyperlink>
      <w:r w:rsidRPr="001405E2">
        <w:rPr>
          <w:rFonts w:asciiTheme="majorBidi" w:hAnsiTheme="majorBidi" w:cstheme="majorBidi"/>
          <w:sz w:val="24"/>
          <w:szCs w:val="24"/>
        </w:rPr>
        <w:t xml:space="preserve">. </w:t>
      </w:r>
      <w:r w:rsidR="00901050" w:rsidRPr="001405E2">
        <w:rPr>
          <w:rFonts w:asciiTheme="majorBidi" w:hAnsiTheme="majorBidi" w:cstheme="majorBidi"/>
          <w:sz w:val="24"/>
          <w:szCs w:val="24"/>
        </w:rPr>
        <w:t>Clinica Chimica Acta,</w:t>
      </w:r>
      <w:r w:rsidRPr="001405E2">
        <w:rPr>
          <w:rFonts w:asciiTheme="majorBidi" w:hAnsiTheme="majorBidi" w:cstheme="majorBidi"/>
          <w:sz w:val="24"/>
          <w:szCs w:val="24"/>
        </w:rPr>
        <w:t xml:space="preserve"> 2024,</w:t>
      </w:r>
      <w:r w:rsidR="00901050" w:rsidRPr="001405E2">
        <w:rPr>
          <w:rFonts w:asciiTheme="majorBidi" w:hAnsiTheme="majorBidi" w:cstheme="majorBidi"/>
          <w:sz w:val="24"/>
          <w:szCs w:val="24"/>
        </w:rPr>
        <w:t xml:space="preserve"> 119976</w:t>
      </w:r>
    </w:p>
    <w:p w:rsidR="00622B4E" w:rsidRPr="00622B4E" w:rsidRDefault="00622B4E" w:rsidP="000856DD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901050" w:rsidRDefault="001405E2" w:rsidP="000856DD">
      <w:pPr>
        <w:pStyle w:val="ListParagraph"/>
        <w:numPr>
          <w:ilvl w:val="0"/>
          <w:numId w:val="5"/>
        </w:numPr>
        <w:shd w:val="clear" w:color="auto" w:fill="FFFFFF"/>
        <w:bidi w:val="0"/>
        <w:rPr>
          <w:rFonts w:asciiTheme="majorBidi" w:hAnsiTheme="majorBidi" w:cstheme="majorBidi"/>
          <w:sz w:val="24"/>
          <w:szCs w:val="24"/>
        </w:rPr>
      </w:pPr>
      <w:r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M Khorsand</w:t>
      </w:r>
      <w:r w:rsidRPr="001405E2">
        <w:rPr>
          <w:rFonts w:asciiTheme="majorBidi" w:hAnsiTheme="majorBidi" w:cstheme="majorBidi"/>
          <w:sz w:val="24"/>
          <w:szCs w:val="24"/>
        </w:rPr>
        <w:t xml:space="preserve">, Z Mostafavi-Pour, A Tahmasebi, S Omidvar Kordshouli, Pegah mousavi. </w:t>
      </w:r>
      <w:hyperlink r:id="rId17" w:history="1">
        <w:r w:rsidR="00901050" w:rsidRPr="001405E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Construction of lncRNA/Pseudogene-miRNA Network Based on In Silico Approaches for Glycolysis Pathway to Identify Prostate Adenocarcinoma-Related Potential Biomarkers</w:t>
        </w:r>
      </w:hyperlink>
      <w:r w:rsidRPr="001405E2">
        <w:rPr>
          <w:rFonts w:asciiTheme="majorBidi" w:hAnsiTheme="majorBidi" w:cstheme="majorBidi"/>
          <w:sz w:val="24"/>
          <w:szCs w:val="24"/>
        </w:rPr>
        <w:t xml:space="preserve">. </w:t>
      </w:r>
      <w:r w:rsidR="00901050" w:rsidRPr="001405E2">
        <w:rPr>
          <w:rFonts w:asciiTheme="majorBidi" w:hAnsiTheme="majorBidi" w:cstheme="majorBidi"/>
          <w:sz w:val="24"/>
          <w:szCs w:val="24"/>
        </w:rPr>
        <w:t>Applied Biochemistry and Biotechnology</w:t>
      </w:r>
      <w:r w:rsidRPr="001405E2">
        <w:rPr>
          <w:rFonts w:asciiTheme="majorBidi" w:hAnsiTheme="majorBidi" w:cstheme="majorBidi"/>
          <w:sz w:val="24"/>
          <w:szCs w:val="24"/>
        </w:rPr>
        <w:t>. 2024,</w:t>
      </w:r>
      <w:r w:rsidR="00901050" w:rsidRPr="001405E2">
        <w:rPr>
          <w:rFonts w:asciiTheme="majorBidi" w:hAnsiTheme="majorBidi" w:cstheme="majorBidi"/>
          <w:sz w:val="24"/>
          <w:szCs w:val="24"/>
        </w:rPr>
        <w:t xml:space="preserve"> 196 (4), 2332-2355</w:t>
      </w:r>
    </w:p>
    <w:p w:rsidR="00622B4E" w:rsidRPr="00622B4E" w:rsidRDefault="00622B4E" w:rsidP="000856DD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901050" w:rsidRDefault="001405E2" w:rsidP="000856DD">
      <w:pPr>
        <w:pStyle w:val="ListParagraph"/>
        <w:numPr>
          <w:ilvl w:val="0"/>
          <w:numId w:val="5"/>
        </w:numPr>
        <w:shd w:val="clear" w:color="auto" w:fill="FFFFFF"/>
        <w:bidi w:val="0"/>
        <w:rPr>
          <w:rFonts w:asciiTheme="majorBidi" w:hAnsiTheme="majorBidi" w:cstheme="majorBidi"/>
          <w:sz w:val="24"/>
          <w:szCs w:val="24"/>
        </w:rPr>
      </w:pPr>
      <w:r w:rsidRPr="001405E2">
        <w:rPr>
          <w:rFonts w:asciiTheme="majorBidi" w:hAnsiTheme="majorBidi" w:cstheme="majorBidi"/>
          <w:sz w:val="24"/>
          <w:szCs w:val="24"/>
        </w:rPr>
        <w:t xml:space="preserve">M Razipour, Z Jamali, </w:t>
      </w:r>
      <w:r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M Khorsand</w:t>
      </w:r>
      <w:r w:rsidRPr="001405E2">
        <w:rPr>
          <w:rFonts w:asciiTheme="majorBidi" w:hAnsiTheme="majorBidi" w:cstheme="majorBidi"/>
          <w:sz w:val="24"/>
          <w:szCs w:val="24"/>
        </w:rPr>
        <w:t xml:space="preserve">, M Zargar, M Maghsudlu, E Ghadami. </w:t>
      </w:r>
      <w:hyperlink r:id="rId18" w:history="1">
        <w:r w:rsidR="00901050" w:rsidRPr="001405E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Circular RNAs in laryngeal cancer</w:t>
        </w:r>
      </w:hyperlink>
      <w:r w:rsidRPr="001405E2">
        <w:rPr>
          <w:rFonts w:asciiTheme="majorBidi" w:hAnsiTheme="majorBidi" w:cstheme="majorBidi"/>
          <w:sz w:val="24"/>
          <w:szCs w:val="24"/>
        </w:rPr>
        <w:t xml:space="preserve">. </w:t>
      </w:r>
      <w:r w:rsidR="00901050" w:rsidRPr="001405E2">
        <w:rPr>
          <w:rFonts w:asciiTheme="majorBidi" w:hAnsiTheme="majorBidi" w:cstheme="majorBidi"/>
          <w:sz w:val="24"/>
          <w:szCs w:val="24"/>
        </w:rPr>
        <w:t>Clinica Chimica Acta</w:t>
      </w:r>
      <w:r w:rsidRPr="001405E2">
        <w:rPr>
          <w:rFonts w:asciiTheme="majorBidi" w:hAnsiTheme="majorBidi" w:cstheme="majorBidi"/>
          <w:sz w:val="24"/>
          <w:szCs w:val="24"/>
        </w:rPr>
        <w:t>. 2024</w:t>
      </w:r>
      <w:r w:rsidR="00901050" w:rsidRPr="001405E2">
        <w:rPr>
          <w:rFonts w:asciiTheme="majorBidi" w:hAnsiTheme="majorBidi" w:cstheme="majorBidi"/>
          <w:sz w:val="24"/>
          <w:szCs w:val="24"/>
        </w:rPr>
        <w:t>, 119916</w:t>
      </w:r>
    </w:p>
    <w:p w:rsidR="00622B4E" w:rsidRPr="00622B4E" w:rsidRDefault="00622B4E" w:rsidP="000856DD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901050" w:rsidRDefault="001405E2" w:rsidP="000856DD">
      <w:pPr>
        <w:pStyle w:val="ListParagraph"/>
        <w:numPr>
          <w:ilvl w:val="0"/>
          <w:numId w:val="5"/>
        </w:numPr>
        <w:shd w:val="clear" w:color="auto" w:fill="FFFFFF"/>
        <w:bidi w:val="0"/>
        <w:rPr>
          <w:rFonts w:asciiTheme="majorBidi" w:hAnsiTheme="majorBidi" w:cstheme="majorBidi"/>
          <w:sz w:val="24"/>
          <w:szCs w:val="24"/>
        </w:rPr>
      </w:pPr>
      <w:r w:rsidRPr="001405E2">
        <w:rPr>
          <w:rFonts w:asciiTheme="majorBidi" w:hAnsiTheme="majorBidi" w:cstheme="majorBidi"/>
          <w:sz w:val="24"/>
          <w:szCs w:val="24"/>
        </w:rPr>
        <w:t xml:space="preserve">SN Mousavinejad, MA Takhshid, S Salami, </w:t>
      </w:r>
      <w:r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M Khorsand</w:t>
      </w:r>
      <w:r w:rsidRPr="001405E2">
        <w:rPr>
          <w:rFonts w:asciiTheme="majorBidi" w:hAnsiTheme="majorBidi" w:cstheme="majorBidi"/>
          <w:sz w:val="24"/>
          <w:szCs w:val="24"/>
        </w:rPr>
        <w:t xml:space="preserve">, F </w:t>
      </w:r>
      <w:r w:rsidR="00F7348A" w:rsidRPr="001405E2">
        <w:rPr>
          <w:rFonts w:asciiTheme="majorBidi" w:hAnsiTheme="majorBidi" w:cstheme="majorBidi"/>
          <w:sz w:val="24"/>
          <w:szCs w:val="24"/>
        </w:rPr>
        <w:t>Asgari.</w:t>
      </w:r>
      <w:r w:rsidRPr="001405E2">
        <w:rPr>
          <w:rFonts w:asciiTheme="majorBidi" w:hAnsiTheme="majorBidi" w:cstheme="majorBidi"/>
          <w:sz w:val="24"/>
          <w:szCs w:val="24"/>
        </w:rPr>
        <w:t xml:space="preserve"> </w:t>
      </w:r>
      <w:hyperlink r:id="rId19" w:history="1">
        <w:r w:rsidR="00901050" w:rsidRPr="001405E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The Effect of Quercetin on the Expression of miR-21 and miR-34a-5p on HeLa and Ca Ski Cell Lines</w:t>
        </w:r>
      </w:hyperlink>
      <w:r w:rsidRPr="001405E2">
        <w:rPr>
          <w:rFonts w:asciiTheme="majorBidi" w:hAnsiTheme="majorBidi" w:cstheme="majorBidi"/>
          <w:sz w:val="24"/>
          <w:szCs w:val="24"/>
        </w:rPr>
        <w:t xml:space="preserve">. </w:t>
      </w:r>
      <w:r w:rsidR="00901050" w:rsidRPr="001405E2">
        <w:rPr>
          <w:rFonts w:asciiTheme="majorBidi" w:hAnsiTheme="majorBidi" w:cstheme="majorBidi"/>
          <w:sz w:val="24"/>
          <w:szCs w:val="24"/>
        </w:rPr>
        <w:t>Jundishapur Journal of Natural Pharmaceutical Products</w:t>
      </w:r>
      <w:r w:rsidRPr="001405E2">
        <w:rPr>
          <w:rFonts w:asciiTheme="majorBidi" w:hAnsiTheme="majorBidi" w:cstheme="majorBidi"/>
          <w:sz w:val="24"/>
          <w:szCs w:val="24"/>
        </w:rPr>
        <w:t>. 2024,</w:t>
      </w:r>
      <w:r w:rsidR="00901050" w:rsidRPr="001405E2">
        <w:rPr>
          <w:rFonts w:asciiTheme="majorBidi" w:hAnsiTheme="majorBidi" w:cstheme="majorBidi"/>
          <w:sz w:val="24"/>
          <w:szCs w:val="24"/>
        </w:rPr>
        <w:t xml:space="preserve"> 19 (4)</w:t>
      </w:r>
    </w:p>
    <w:p w:rsidR="00622B4E" w:rsidRPr="00622B4E" w:rsidRDefault="00622B4E" w:rsidP="000856DD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:rsidR="00901050" w:rsidRPr="001405E2" w:rsidRDefault="001405E2" w:rsidP="000856DD">
      <w:pPr>
        <w:pStyle w:val="ListParagraph"/>
        <w:numPr>
          <w:ilvl w:val="0"/>
          <w:numId w:val="5"/>
        </w:numPr>
        <w:shd w:val="clear" w:color="auto" w:fill="FFFFFF"/>
        <w:bidi w:val="0"/>
        <w:rPr>
          <w:rFonts w:asciiTheme="majorBidi" w:hAnsiTheme="majorBidi" w:cstheme="majorBidi"/>
          <w:sz w:val="24"/>
          <w:szCs w:val="24"/>
        </w:rPr>
      </w:pPr>
      <w:r w:rsidRPr="00F7348A">
        <w:rPr>
          <w:rFonts w:asciiTheme="majorBidi" w:hAnsiTheme="majorBidi" w:cstheme="majorBidi"/>
          <w:b/>
          <w:bCs/>
          <w:sz w:val="24"/>
          <w:szCs w:val="24"/>
          <w:u w:val="single"/>
        </w:rPr>
        <w:t>M Khorsand</w:t>
      </w:r>
      <w:r w:rsidRPr="001405E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1405E2">
        <w:rPr>
          <w:rFonts w:asciiTheme="majorBidi" w:hAnsiTheme="majorBidi" w:cstheme="majorBidi"/>
          <w:sz w:val="24"/>
          <w:szCs w:val="24"/>
        </w:rPr>
        <w:t xml:space="preserve"> R Arabsolghar, R Ranjbaran, MS Sarvestani, MA Okhovat. </w:t>
      </w:r>
      <w:hyperlink r:id="rId20" w:history="1">
        <w:r w:rsidR="00901050" w:rsidRPr="001405E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Effects of the Aquatic Extract of Cinnamon Zeylanicum on STZ-Induced Diabetic Rats: A Molecular and Histopathological Study</w:t>
        </w:r>
      </w:hyperlink>
      <w:r w:rsidRPr="001405E2">
        <w:rPr>
          <w:rFonts w:asciiTheme="majorBidi" w:hAnsiTheme="majorBidi" w:cstheme="majorBidi"/>
          <w:sz w:val="24"/>
          <w:szCs w:val="24"/>
        </w:rPr>
        <w:t xml:space="preserve">. </w:t>
      </w:r>
      <w:r w:rsidR="00901050" w:rsidRPr="001405E2">
        <w:rPr>
          <w:rFonts w:asciiTheme="majorBidi" w:hAnsiTheme="majorBidi" w:cstheme="majorBidi"/>
          <w:sz w:val="24"/>
          <w:szCs w:val="24"/>
        </w:rPr>
        <w:t>Shiraz E-Medical Journal</w:t>
      </w:r>
      <w:r w:rsidRPr="001405E2">
        <w:rPr>
          <w:rFonts w:asciiTheme="majorBidi" w:hAnsiTheme="majorBidi" w:cstheme="majorBidi"/>
          <w:sz w:val="24"/>
          <w:szCs w:val="24"/>
        </w:rPr>
        <w:t>, 2024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01050" w:rsidRDefault="00901050" w:rsidP="000856DD">
      <w:pPr>
        <w:pStyle w:val="EndNoteBibliography"/>
        <w:bidi w:val="0"/>
        <w:spacing w:after="0"/>
        <w:ind w:left="360"/>
      </w:pPr>
    </w:p>
    <w:p w:rsidR="00586FBD" w:rsidRDefault="00586FBD" w:rsidP="000856DD">
      <w:pPr>
        <w:pStyle w:val="EndNoteBibliography"/>
        <w:bidi w:val="0"/>
      </w:pPr>
    </w:p>
    <w:p w:rsidR="00586FBD" w:rsidRDefault="00586FBD" w:rsidP="000856DD">
      <w:pPr>
        <w:pStyle w:val="EndNoteBibliography"/>
        <w:bidi w:val="0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586FBD">
        <w:rPr>
          <w:rFonts w:asciiTheme="majorBidi" w:hAnsiTheme="majorBidi" w:cstheme="majorBidi"/>
          <w:sz w:val="28"/>
          <w:szCs w:val="28"/>
        </w:rPr>
        <w:t>5</w:t>
      </w:r>
      <w: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Congress presentation</w:t>
      </w:r>
    </w:p>
    <w:p w:rsidR="00077743" w:rsidRDefault="00077743" w:rsidP="000856DD">
      <w:pPr>
        <w:pStyle w:val="Default"/>
      </w:pPr>
      <w:r>
        <w:rPr>
          <w:rFonts w:asciiTheme="majorBidi" w:hAnsiTheme="majorBidi" w:cstheme="majorBidi"/>
          <w:b/>
          <w:bCs/>
        </w:rPr>
        <w:t>17th National and 8th International Congress of Biochemistry and Molecular Biology at Tehran, Iran, August 23-26, 2022</w:t>
      </w:r>
    </w:p>
    <w:p w:rsidR="00077743" w:rsidRDefault="00077743" w:rsidP="000856DD">
      <w:pPr>
        <w:pStyle w:val="Default"/>
      </w:pPr>
    </w:p>
    <w:p w:rsidR="00077743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Anti-Cancer Effects of Telmisartan in Prostate and Breast cancer cells: Inhibition of N-Cadherin </w:t>
      </w:r>
    </w:p>
    <w:p w:rsidR="00077743" w:rsidRDefault="00077743" w:rsidP="000856D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077743" w:rsidRDefault="00077743" w:rsidP="000856D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16th National and 7th International Congress of Biochemistry and Molecular Biology</w:t>
      </w:r>
      <w:r w:rsidR="00085314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November 9-12, 2020.</w:t>
      </w:r>
    </w:p>
    <w:p w:rsidR="00077743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1-Reducing dose of docetaxel using a novel small molecule to achieve efficient inhibition of cancer cell growth</w:t>
      </w:r>
    </w:p>
    <w:p w:rsidR="00077743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77743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2-Effects of cinnamon extract on liver histopathological features and oxidative stress in STZ-induced diabetic rats</w:t>
      </w:r>
    </w:p>
    <w:p w:rsidR="00077743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77743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77743" w:rsidRDefault="00077743" w:rsidP="000856D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5th Cancer Congress, November 2021, Tehran, Iran</w:t>
      </w:r>
    </w:p>
    <w:p w:rsidR="00077743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list of genetic polymorphisms in long non coding RNAs associated</w:t>
      </w:r>
      <w:r w:rsidR="000856DD">
        <w:rPr>
          <w:rFonts w:asciiTheme="majorBidi" w:hAnsiTheme="majorBidi" w:cstheme="majorBidi"/>
          <w:sz w:val="24"/>
          <w:szCs w:val="24"/>
        </w:rPr>
        <w:t xml:space="preserve"> with prostate cancer risk </w:t>
      </w:r>
    </w:p>
    <w:p w:rsidR="00077743" w:rsidRDefault="00077743" w:rsidP="000856DD">
      <w:pPr>
        <w:pStyle w:val="Default"/>
        <w:rPr>
          <w:rFonts w:ascii="Tahoma" w:hAnsi="Tahoma" w:cs="Tahoma"/>
        </w:rPr>
      </w:pPr>
    </w:p>
    <w:p w:rsidR="00077743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ArialMT,Bold" w:hAnsiTheme="majorBidi" w:cstheme="majorBidi"/>
          <w:b/>
          <w:bCs/>
          <w:sz w:val="24"/>
          <w:szCs w:val="24"/>
        </w:rPr>
      </w:pPr>
      <w:r>
        <w:rPr>
          <w:rFonts w:asciiTheme="majorBidi" w:eastAsia="ArialMT,Bold" w:hAnsiTheme="majorBidi" w:cstheme="majorBidi"/>
          <w:b/>
          <w:bCs/>
          <w:sz w:val="24"/>
          <w:szCs w:val="24"/>
        </w:rPr>
        <w:t>2nd international congress on Hematological disorders, new challenges on diagnosis and treatment, May 2017. Shiraz, Iran</w:t>
      </w:r>
    </w:p>
    <w:p w:rsidR="00077743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ArialMT,Bold" w:hAnsiTheme="majorBidi" w:cstheme="majorBidi"/>
          <w:b/>
          <w:bCs/>
          <w:sz w:val="24"/>
          <w:szCs w:val="24"/>
        </w:rPr>
      </w:pPr>
    </w:p>
    <w:p w:rsidR="00077743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ArialMT,Bold" w:hAnsiTheme="majorBidi" w:cstheme="majorBidi"/>
          <w:sz w:val="24"/>
          <w:szCs w:val="24"/>
        </w:rPr>
      </w:pPr>
      <w:r>
        <w:rPr>
          <w:rFonts w:asciiTheme="majorBidi" w:eastAsia="ArialMT,Bold" w:hAnsiTheme="majorBidi" w:cstheme="majorBidi"/>
          <w:sz w:val="24"/>
          <w:szCs w:val="24"/>
        </w:rPr>
        <w:t>Association of serum ferritin level with insulin resistance in β-thalassemia patients</w:t>
      </w:r>
    </w:p>
    <w:p w:rsidR="00077743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b/>
          <w:bCs/>
        </w:rPr>
      </w:pPr>
      <w:r w:rsidRPr="000856DD">
        <w:rPr>
          <w:rFonts w:asciiTheme="majorBidi" w:eastAsia="ArialMT,Bold" w:hAnsiTheme="majorBidi" w:cstheme="majorBidi"/>
          <w:b/>
          <w:bCs/>
          <w:sz w:val="24"/>
          <w:szCs w:val="24"/>
        </w:rPr>
        <w:lastRenderedPageBreak/>
        <w:t>5th International Congress of Biochemistry and Molecular Biology</w:t>
      </w:r>
      <w:r w:rsidRPr="000856DD">
        <w:rPr>
          <w:rFonts w:asciiTheme="majorBidi" w:hAnsiTheme="majorBidi" w:cstheme="majorBidi"/>
          <w:b/>
          <w:bCs/>
        </w:rPr>
        <w:t>. 16-19 April 2013, Yazd, Ira</w:t>
      </w:r>
      <w:r>
        <w:rPr>
          <w:b/>
          <w:bCs/>
        </w:rPr>
        <w:t>n</w:t>
      </w:r>
    </w:p>
    <w:p w:rsidR="00077743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ArialMT,Bold" w:hAnsiTheme="majorBidi" w:cstheme="majorBidi"/>
          <w:b/>
          <w:bCs/>
          <w:sz w:val="24"/>
          <w:szCs w:val="24"/>
        </w:rPr>
      </w:pPr>
    </w:p>
    <w:p w:rsidR="00077743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ArialMT,Bold" w:hAnsiTheme="majorBidi" w:cstheme="majorBidi"/>
          <w:sz w:val="24"/>
          <w:szCs w:val="24"/>
        </w:rPr>
      </w:pPr>
      <w:r>
        <w:rPr>
          <w:rFonts w:asciiTheme="majorBidi" w:eastAsia="ArialMT,Bold" w:hAnsiTheme="majorBidi" w:cstheme="majorBidi"/>
          <w:sz w:val="24"/>
          <w:szCs w:val="24"/>
        </w:rPr>
        <w:t>The effects of turmeric on oxidative stress markers in hemodialysis patients</w:t>
      </w:r>
    </w:p>
    <w:p w:rsidR="00077743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ArialMT,Bold" w:hAnsiTheme="majorBidi" w:cstheme="majorBidi"/>
          <w:sz w:val="24"/>
          <w:szCs w:val="24"/>
        </w:rPr>
      </w:pPr>
    </w:p>
    <w:p w:rsidR="00077743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ArialMT,Bold" w:hAnsiTheme="majorBidi" w:cstheme="majorBidi"/>
          <w:sz w:val="24"/>
          <w:szCs w:val="24"/>
        </w:rPr>
      </w:pPr>
    </w:p>
    <w:p w:rsidR="00077743" w:rsidRPr="007C00B8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</w:rPr>
      </w:pPr>
      <w:r w:rsidRPr="007C00B8">
        <w:rPr>
          <w:rFonts w:asciiTheme="majorBidi" w:eastAsia="ArialMT,Bold" w:hAnsiTheme="majorBidi" w:cstheme="majorBidi"/>
          <w:b/>
          <w:bCs/>
          <w:sz w:val="24"/>
          <w:szCs w:val="24"/>
        </w:rPr>
        <w:t>4th International Congress of Biochemistry and Molecular Biology</w:t>
      </w:r>
      <w:r w:rsidRPr="007C00B8">
        <w:rPr>
          <w:rFonts w:asciiTheme="majorBidi" w:hAnsiTheme="majorBidi" w:cstheme="majorBidi"/>
          <w:b/>
          <w:bCs/>
        </w:rPr>
        <w:t>. 6-9 September 2011, Mashhad, Iran</w:t>
      </w:r>
    </w:p>
    <w:p w:rsidR="00077743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ArialMT,Bold" w:hAnsiTheme="majorBidi" w:cstheme="majorBidi"/>
          <w:b/>
          <w:bCs/>
          <w:sz w:val="24"/>
          <w:szCs w:val="24"/>
        </w:rPr>
      </w:pPr>
    </w:p>
    <w:p w:rsidR="00077743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ArialMT,Bold" w:hAnsiTheme="majorBidi" w:cstheme="majorBidi"/>
          <w:sz w:val="24"/>
          <w:szCs w:val="24"/>
        </w:rPr>
      </w:pPr>
      <w:r>
        <w:rPr>
          <w:rFonts w:asciiTheme="majorBidi" w:eastAsia="ArialMT,Bold" w:hAnsiTheme="majorBidi" w:cstheme="majorBidi"/>
          <w:sz w:val="24"/>
          <w:szCs w:val="24"/>
        </w:rPr>
        <w:t>Effects of melatonin on STZ-induced diabetic rats</w:t>
      </w:r>
    </w:p>
    <w:p w:rsidR="00077743" w:rsidRDefault="00077743" w:rsidP="000856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="ArialMT,Bold" w:hAnsiTheme="majorBidi" w:cstheme="majorBidi"/>
          <w:sz w:val="24"/>
          <w:szCs w:val="24"/>
        </w:rPr>
      </w:pPr>
    </w:p>
    <w:p w:rsidR="00077743" w:rsidRDefault="00077743" w:rsidP="00077743"/>
    <w:p w:rsidR="00F4144C" w:rsidRDefault="00E70EDD" w:rsidP="00586FBD">
      <w:pPr>
        <w:pStyle w:val="Default"/>
        <w:rPr>
          <w:b/>
          <w:bCs/>
          <w:rtl/>
        </w:rPr>
      </w:pPr>
      <w:r>
        <w:fldChar w:fldCharType="end"/>
      </w:r>
      <w:r w:rsidR="00586FBD" w:rsidRPr="009B4446">
        <w:rPr>
          <w:b/>
          <w:bCs/>
        </w:rPr>
        <w:t>6- Professional Services</w:t>
      </w:r>
    </w:p>
    <w:p w:rsidR="00586FBD" w:rsidRPr="009B4446" w:rsidRDefault="00586FBD" w:rsidP="00586FBD">
      <w:pPr>
        <w:pStyle w:val="Default"/>
        <w:rPr>
          <w:b/>
          <w:bCs/>
        </w:rPr>
      </w:pPr>
      <w:r w:rsidRPr="009B4446">
        <w:rPr>
          <w:b/>
          <w:bCs/>
        </w:rPr>
        <w:t xml:space="preserve"> </w:t>
      </w:r>
    </w:p>
    <w:p w:rsidR="00586FBD" w:rsidRDefault="00586FBD" w:rsidP="00F4144C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Reviewer for Journal </w:t>
      </w:r>
      <w:r w:rsidR="00F96F5D">
        <w:rPr>
          <w:sz w:val="22"/>
          <w:szCs w:val="22"/>
        </w:rPr>
        <w:t>of cancer research and clinical oncology</w:t>
      </w:r>
    </w:p>
    <w:p w:rsidR="00E1352F" w:rsidRPr="00E1352F" w:rsidRDefault="00F96F5D" w:rsidP="00F4144C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1352F">
        <w:rPr>
          <w:sz w:val="22"/>
          <w:szCs w:val="22"/>
        </w:rPr>
        <w:t xml:space="preserve">Reviewer for </w:t>
      </w:r>
      <w:r w:rsidR="00E1352F" w:rsidRPr="00E1352F">
        <w:rPr>
          <w:sz w:val="22"/>
          <w:szCs w:val="22"/>
        </w:rPr>
        <w:t>Naunyn-Schmiedeberg's Archives of Pharmacology</w:t>
      </w:r>
    </w:p>
    <w:p w:rsidR="00F96F5D" w:rsidRDefault="00F96F5D" w:rsidP="00F4144C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1352F">
        <w:rPr>
          <w:sz w:val="22"/>
          <w:szCs w:val="22"/>
        </w:rPr>
        <w:t>Reviewer for BMC cancer journal</w:t>
      </w:r>
    </w:p>
    <w:p w:rsidR="009109E6" w:rsidRDefault="00E13691" w:rsidP="00F4144C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1352F">
        <w:rPr>
          <w:sz w:val="22"/>
          <w:szCs w:val="22"/>
        </w:rPr>
        <w:t xml:space="preserve">Reviewer for </w:t>
      </w:r>
      <w:r w:rsidR="009109E6">
        <w:rPr>
          <w:sz w:val="22"/>
          <w:szCs w:val="22"/>
        </w:rPr>
        <w:t>Scientific Reports</w:t>
      </w:r>
      <w:r w:rsidR="00FD102E">
        <w:rPr>
          <w:sz w:val="22"/>
          <w:szCs w:val="22"/>
        </w:rPr>
        <w:t xml:space="preserve"> </w:t>
      </w:r>
      <w:r w:rsidR="00FD102E" w:rsidRPr="00E1352F">
        <w:rPr>
          <w:sz w:val="22"/>
          <w:szCs w:val="22"/>
        </w:rPr>
        <w:t>journal</w:t>
      </w:r>
    </w:p>
    <w:p w:rsidR="009109E6" w:rsidRPr="00E1352F" w:rsidRDefault="00E13691" w:rsidP="00F4144C">
      <w:pPr>
        <w:pStyle w:val="Default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E1352F">
        <w:rPr>
          <w:sz w:val="22"/>
          <w:szCs w:val="22"/>
        </w:rPr>
        <w:t xml:space="preserve">Reviewer for </w:t>
      </w:r>
      <w:r w:rsidR="009109E6">
        <w:rPr>
          <w:sz w:val="22"/>
          <w:szCs w:val="22"/>
        </w:rPr>
        <w:t>European Journal of Medical research</w:t>
      </w:r>
    </w:p>
    <w:p w:rsidR="00E70EDD" w:rsidRDefault="00E70EDD" w:rsidP="00F4144C">
      <w:pPr>
        <w:bidi w:val="0"/>
        <w:spacing w:line="360" w:lineRule="auto"/>
        <w:jc w:val="both"/>
      </w:pPr>
    </w:p>
    <w:sectPr w:rsidR="00E70EDD" w:rsidSect="008F38F7">
      <w:pgSz w:w="11906" w:h="16838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92B87" w:rsidRDefault="00892B87" w:rsidP="001405E2">
      <w:pPr>
        <w:spacing w:after="0" w:line="240" w:lineRule="auto"/>
      </w:pPr>
      <w:r>
        <w:separator/>
      </w:r>
    </w:p>
  </w:endnote>
  <w:endnote w:type="continuationSeparator" w:id="0">
    <w:p w:rsidR="00892B87" w:rsidRDefault="00892B87" w:rsidP="0014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92B87" w:rsidRDefault="00892B87" w:rsidP="001405E2">
      <w:pPr>
        <w:spacing w:after="0" w:line="240" w:lineRule="auto"/>
      </w:pPr>
      <w:r>
        <w:separator/>
      </w:r>
    </w:p>
  </w:footnote>
  <w:footnote w:type="continuationSeparator" w:id="0">
    <w:p w:rsidR="00892B87" w:rsidRDefault="00892B87" w:rsidP="00140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4CB8"/>
    <w:multiLevelType w:val="hybridMultilevel"/>
    <w:tmpl w:val="740421F8"/>
    <w:lvl w:ilvl="0" w:tplc="ACB046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3FC"/>
    <w:multiLevelType w:val="hybridMultilevel"/>
    <w:tmpl w:val="034A9626"/>
    <w:lvl w:ilvl="0" w:tplc="ACB046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0782"/>
    <w:multiLevelType w:val="hybridMultilevel"/>
    <w:tmpl w:val="5304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766EA"/>
    <w:multiLevelType w:val="hybridMultilevel"/>
    <w:tmpl w:val="0D4EB164"/>
    <w:lvl w:ilvl="0" w:tplc="F1A28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22815"/>
    <w:multiLevelType w:val="hybridMultilevel"/>
    <w:tmpl w:val="EB0A9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702508">
    <w:abstractNumId w:val="3"/>
  </w:num>
  <w:num w:numId="2" w16cid:durableId="224730368">
    <w:abstractNumId w:val="0"/>
  </w:num>
  <w:num w:numId="3" w16cid:durableId="2139373831">
    <w:abstractNumId w:val="1"/>
  </w:num>
  <w:num w:numId="4" w16cid:durableId="614678743">
    <w:abstractNumId w:val="4"/>
  </w:num>
  <w:num w:numId="5" w16cid:durableId="2037656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wezdrdz39zdv1ew0f8vax5rws5aeapzd0ar&quot;&gt;marjan khorsand&lt;record-ids&gt;&lt;item&gt;107&lt;/item&gt;&lt;item&gt;108&lt;/item&gt;&lt;item&gt;170&lt;/item&gt;&lt;item&gt;171&lt;/item&gt;&lt;item&gt;174&lt;/item&gt;&lt;item&gt;176&lt;/item&gt;&lt;item&gt;178&lt;/item&gt;&lt;item&gt;179&lt;/item&gt;&lt;item&gt;180&lt;/item&gt;&lt;/record-ids&gt;&lt;/item&gt;&lt;/Libraries&gt;"/>
  </w:docVars>
  <w:rsids>
    <w:rsidRoot w:val="00E70EDD"/>
    <w:rsid w:val="00046BC3"/>
    <w:rsid w:val="00077743"/>
    <w:rsid w:val="00085314"/>
    <w:rsid w:val="000856DD"/>
    <w:rsid w:val="00097A08"/>
    <w:rsid w:val="000E5C99"/>
    <w:rsid w:val="000E6CBB"/>
    <w:rsid w:val="00107C75"/>
    <w:rsid w:val="00120A53"/>
    <w:rsid w:val="00121FC2"/>
    <w:rsid w:val="001405E2"/>
    <w:rsid w:val="001514FE"/>
    <w:rsid w:val="001B5DC7"/>
    <w:rsid w:val="001F29CC"/>
    <w:rsid w:val="002006DA"/>
    <w:rsid w:val="00210A63"/>
    <w:rsid w:val="00240296"/>
    <w:rsid w:val="00250606"/>
    <w:rsid w:val="0025646D"/>
    <w:rsid w:val="002C4940"/>
    <w:rsid w:val="003356DD"/>
    <w:rsid w:val="00353E48"/>
    <w:rsid w:val="003907EC"/>
    <w:rsid w:val="003B5ECA"/>
    <w:rsid w:val="003D0AB9"/>
    <w:rsid w:val="00497E22"/>
    <w:rsid w:val="004E4CA2"/>
    <w:rsid w:val="00533807"/>
    <w:rsid w:val="00534ECA"/>
    <w:rsid w:val="00573516"/>
    <w:rsid w:val="00586FBD"/>
    <w:rsid w:val="005C33C4"/>
    <w:rsid w:val="005D18FB"/>
    <w:rsid w:val="005E107E"/>
    <w:rsid w:val="00606744"/>
    <w:rsid w:val="00622B4E"/>
    <w:rsid w:val="006416F2"/>
    <w:rsid w:val="006449E7"/>
    <w:rsid w:val="006A1855"/>
    <w:rsid w:val="006C6CE2"/>
    <w:rsid w:val="00736712"/>
    <w:rsid w:val="007514B9"/>
    <w:rsid w:val="007579D7"/>
    <w:rsid w:val="00762BAF"/>
    <w:rsid w:val="007B5CE8"/>
    <w:rsid w:val="007C00B8"/>
    <w:rsid w:val="007D1D6F"/>
    <w:rsid w:val="007E30EE"/>
    <w:rsid w:val="007E581A"/>
    <w:rsid w:val="00805F49"/>
    <w:rsid w:val="00872A18"/>
    <w:rsid w:val="00892B87"/>
    <w:rsid w:val="0089465C"/>
    <w:rsid w:val="008C2197"/>
    <w:rsid w:val="008F38F7"/>
    <w:rsid w:val="00901050"/>
    <w:rsid w:val="009109E6"/>
    <w:rsid w:val="00924778"/>
    <w:rsid w:val="009B4446"/>
    <w:rsid w:val="00A11359"/>
    <w:rsid w:val="00AB5D9E"/>
    <w:rsid w:val="00AE18F6"/>
    <w:rsid w:val="00B164C8"/>
    <w:rsid w:val="00B3201A"/>
    <w:rsid w:val="00B82FC3"/>
    <w:rsid w:val="00BF3F92"/>
    <w:rsid w:val="00C75419"/>
    <w:rsid w:val="00CB06C2"/>
    <w:rsid w:val="00CB44A5"/>
    <w:rsid w:val="00CE5E6E"/>
    <w:rsid w:val="00D953AF"/>
    <w:rsid w:val="00DB03DD"/>
    <w:rsid w:val="00DC1846"/>
    <w:rsid w:val="00DF7A6C"/>
    <w:rsid w:val="00E1352F"/>
    <w:rsid w:val="00E13691"/>
    <w:rsid w:val="00E57A43"/>
    <w:rsid w:val="00E70EDD"/>
    <w:rsid w:val="00E77D1E"/>
    <w:rsid w:val="00ED6F9A"/>
    <w:rsid w:val="00F1470D"/>
    <w:rsid w:val="00F4144C"/>
    <w:rsid w:val="00F560B0"/>
    <w:rsid w:val="00F7348A"/>
    <w:rsid w:val="00F804FB"/>
    <w:rsid w:val="00F96F5D"/>
    <w:rsid w:val="00FB1722"/>
    <w:rsid w:val="00FC6D9D"/>
    <w:rsid w:val="00FD102E"/>
    <w:rsid w:val="00F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196BF7"/>
  <w15:chartTrackingRefBased/>
  <w15:docId w15:val="{8D7E67C6-377B-40F6-A49A-BA557AAB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EDD"/>
    <w:rPr>
      <w:color w:val="0000FF"/>
      <w:u w:val="single"/>
    </w:rPr>
  </w:style>
  <w:style w:type="character" w:customStyle="1" w:styleId="gscah">
    <w:name w:val="gsc_a_h"/>
    <w:basedOn w:val="DefaultParagraphFont"/>
    <w:rsid w:val="00E70EDD"/>
  </w:style>
  <w:style w:type="character" w:customStyle="1" w:styleId="gsincb">
    <w:name w:val="gs_in_cb"/>
    <w:basedOn w:val="DefaultParagraphFont"/>
    <w:rsid w:val="00E70EDD"/>
  </w:style>
  <w:style w:type="paragraph" w:customStyle="1" w:styleId="EndNoteBibliographyTitle">
    <w:name w:val="EndNote Bibliography Title"/>
    <w:basedOn w:val="Normal"/>
    <w:link w:val="EndNoteBibliographyTitleChar"/>
    <w:rsid w:val="00E70EDD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70EDD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70EDD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70EDD"/>
    <w:rPr>
      <w:rFonts w:ascii="Calibri" w:hAnsi="Calibri" w:cs="Calibri"/>
      <w:noProof/>
    </w:rPr>
  </w:style>
  <w:style w:type="paragraph" w:customStyle="1" w:styleId="Default">
    <w:name w:val="Default"/>
    <w:rsid w:val="00097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F7A6C"/>
    <w:pPr>
      <w:ind w:left="720"/>
      <w:contextualSpacing/>
    </w:pPr>
  </w:style>
  <w:style w:type="table" w:styleId="TableGrid">
    <w:name w:val="Table Grid"/>
    <w:basedOn w:val="TableNormal"/>
    <w:uiPriority w:val="39"/>
    <w:rsid w:val="007E3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5E2"/>
  </w:style>
  <w:style w:type="paragraph" w:styleId="Footer">
    <w:name w:val="footer"/>
    <w:basedOn w:val="Normal"/>
    <w:link w:val="FooterChar"/>
    <w:uiPriority w:val="99"/>
    <w:unhideWhenUsed/>
    <w:rsid w:val="00140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.kh58@yahoo.com" TargetMode="External"/><Relationship Id="rId13" Type="http://schemas.openxmlformats.org/officeDocument/2006/relationships/hyperlink" Target="https://scholar.google.com/citations?view_op=view_citation&amp;hl=en&amp;user=k2WmHtgAAAAJ&amp;citation_for_view=k2WmHtgAAAAJ:5nxA0vEk-isC" TargetMode="External"/><Relationship Id="rId18" Type="http://schemas.openxmlformats.org/officeDocument/2006/relationships/hyperlink" Target="https://scholar.google.com/citations?view_op=view_citation&amp;hl=en&amp;user=k2WmHtgAAAAJ&amp;citation_for_view=k2WmHtgAAAAJ:kNdYIx-mwK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scholar.google.com/citations?view_op=view_citation&amp;hl=en&amp;user=k2WmHtgAAAAJ&amp;citation_for_view=k2WmHtgAAAAJ:Se3iqnhoufwC" TargetMode="External"/><Relationship Id="rId17" Type="http://schemas.openxmlformats.org/officeDocument/2006/relationships/hyperlink" Target="https://scholar.google.com/citations?view_op=view_citation&amp;hl=en&amp;user=k2WmHtgAAAAJ&amp;citation_for_view=k2WmHtgAAAAJ:8k81kl-MbHgC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view_op=view_citation&amp;hl=en&amp;user=k2WmHtgAAAAJ&amp;citation_for_view=k2WmHtgAAAAJ:Zph67rFs4hoC" TargetMode="External"/><Relationship Id="rId20" Type="http://schemas.openxmlformats.org/officeDocument/2006/relationships/hyperlink" Target="https://scholar.google.com/citations?view_op=view_citation&amp;hl=en&amp;user=k2WmHtgAAAAJ&amp;cstart=20&amp;pagesize=80&amp;citation_for_view=k2WmHtgAAAAJ:KlAtU1dfN6U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view_op=view_citation&amp;hl=en&amp;user=k2WmHtgAAAAJ&amp;citation_for_view=k2WmHtgAAAAJ:0EnyYjriUFM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com/citations?view_op=view_citation&amp;hl=en&amp;user=k2WmHtgAAAAJ&amp;citation_for_view=k2WmHtgAAAAJ:hqOjcs7Dif8C" TargetMode="External"/><Relationship Id="rId10" Type="http://schemas.openxmlformats.org/officeDocument/2006/relationships/hyperlink" Target="https://scholar.google.com/citations?view_op=view_citation&amp;hl=en&amp;user=k2WmHtgAAAAJ&amp;citation_for_view=k2WmHtgAAAAJ:u5HHmVD_uO8C" TargetMode="External"/><Relationship Id="rId19" Type="http://schemas.openxmlformats.org/officeDocument/2006/relationships/hyperlink" Target="https://scholar.google.com/citations?view_op=view_citation&amp;hl=en&amp;user=k2WmHtgAAAAJ&amp;cstart=20&amp;pagesize=80&amp;citation_for_view=k2WmHtgAAAAJ:ULOm3_A8Wr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orsandm@sums.ac.ir" TargetMode="External"/><Relationship Id="rId14" Type="http://schemas.openxmlformats.org/officeDocument/2006/relationships/hyperlink" Target="https://scholar.google.com/citations?view_op=view_citation&amp;hl=en&amp;user=k2WmHtgAAAAJ&amp;citation_for_view=k2WmHtgAAAAJ:UebtZRa9Y70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</dc:creator>
  <cp:keywords/>
  <dc:description/>
  <cp:lastModifiedBy>Nasle Jadid</cp:lastModifiedBy>
  <cp:revision>63</cp:revision>
  <dcterms:created xsi:type="dcterms:W3CDTF">2020-12-13T18:29:00Z</dcterms:created>
  <dcterms:modified xsi:type="dcterms:W3CDTF">2025-03-11T09:22:00Z</dcterms:modified>
</cp:coreProperties>
</file>